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A0" w:rsidRDefault="000A47A0" w:rsidP="007769C3">
      <w:pPr>
        <w:spacing w:line="240" w:lineRule="auto"/>
        <w:rPr>
          <w:b/>
          <w:lang w:val="en-GB"/>
        </w:rPr>
      </w:pPr>
      <w:r w:rsidRPr="000574AC">
        <w:rPr>
          <w:noProof/>
          <w:lang w:eastAsia="fr-FR"/>
        </w:rPr>
        <w:drawing>
          <wp:inline distT="0" distB="0" distL="0" distR="0">
            <wp:extent cx="2257425" cy="1103630"/>
            <wp:effectExtent l="19050" t="0" r="9525" b="0"/>
            <wp:docPr id="1" name="Image 1" descr="C:\Users\danieldacosta.EMEA\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danieldacosta.EMEA\Desktop\untitled.bmp"/>
                    <pic:cNvPicPr>
                      <a:picLocks noChangeAspect="1" noChangeArrowheads="1"/>
                    </pic:cNvPicPr>
                  </pic:nvPicPr>
                  <pic:blipFill>
                    <a:blip r:embed="rId8" cstate="print"/>
                    <a:srcRect/>
                    <a:stretch>
                      <a:fillRect/>
                    </a:stretch>
                  </pic:blipFill>
                  <pic:spPr bwMode="auto">
                    <a:xfrm>
                      <a:off x="0" y="0"/>
                      <a:ext cx="2257425" cy="1103630"/>
                    </a:xfrm>
                    <a:prstGeom prst="rect">
                      <a:avLst/>
                    </a:prstGeom>
                    <a:noFill/>
                    <a:ln w="9525">
                      <a:noFill/>
                      <a:miter lim="800000"/>
                      <a:headEnd/>
                      <a:tailEnd/>
                    </a:ln>
                  </pic:spPr>
                </pic:pic>
              </a:graphicData>
            </a:graphic>
          </wp:inline>
        </w:drawing>
      </w:r>
      <w:r>
        <w:rPr>
          <w:b/>
          <w:lang w:val="en-GB"/>
        </w:rPr>
        <w:tab/>
      </w:r>
      <w:r>
        <w:rPr>
          <w:b/>
          <w:lang w:val="en-GB"/>
        </w:rPr>
        <w:tab/>
      </w:r>
      <w:r>
        <w:rPr>
          <w:b/>
          <w:lang w:val="en-GB"/>
        </w:rPr>
        <w:tab/>
      </w:r>
      <w:r>
        <w:rPr>
          <w:b/>
          <w:lang w:val="en-GB"/>
        </w:rPr>
        <w:tab/>
      </w:r>
      <w:r w:rsidRPr="000574AC">
        <w:rPr>
          <w:noProof/>
          <w:lang w:eastAsia="fr-FR"/>
        </w:rPr>
        <w:drawing>
          <wp:inline distT="0" distB="0" distL="0" distR="0">
            <wp:extent cx="1936115" cy="1161415"/>
            <wp:effectExtent l="19050" t="0" r="6985" b="0"/>
            <wp:docPr id="2" name="Image 2" descr="F:\Documents\CONSEIL MONDIAL DE L'EAU\Logos\Logo Français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Documents\CONSEIL MONDIAL DE L'EAU\Logos\Logo Français horizontal.jpg"/>
                    <pic:cNvPicPr>
                      <a:picLocks noChangeAspect="1" noChangeArrowheads="1"/>
                    </pic:cNvPicPr>
                  </pic:nvPicPr>
                  <pic:blipFill>
                    <a:blip r:embed="rId9" cstate="print"/>
                    <a:srcRect/>
                    <a:stretch>
                      <a:fillRect/>
                    </a:stretch>
                  </pic:blipFill>
                  <pic:spPr bwMode="auto">
                    <a:xfrm>
                      <a:off x="0" y="0"/>
                      <a:ext cx="1936115" cy="1161415"/>
                    </a:xfrm>
                    <a:prstGeom prst="rect">
                      <a:avLst/>
                    </a:prstGeom>
                    <a:noFill/>
                    <a:ln w="9525">
                      <a:noFill/>
                      <a:miter lim="800000"/>
                      <a:headEnd/>
                      <a:tailEnd/>
                    </a:ln>
                  </pic:spPr>
                </pic:pic>
              </a:graphicData>
            </a:graphic>
          </wp:inline>
        </w:drawing>
      </w:r>
    </w:p>
    <w:p w:rsidR="00485554" w:rsidRPr="00485554" w:rsidRDefault="00485554" w:rsidP="007769C3">
      <w:pPr>
        <w:spacing w:line="240" w:lineRule="auto"/>
        <w:rPr>
          <w:b/>
          <w:lang w:val="en-GB"/>
        </w:rPr>
      </w:pPr>
      <w:r w:rsidRPr="00485554">
        <w:rPr>
          <w:b/>
          <w:lang w:val="en-GB"/>
        </w:rPr>
        <w:t>PRESS RELEASE</w:t>
      </w:r>
    </w:p>
    <w:p w:rsidR="00485554" w:rsidRPr="0031538C" w:rsidRDefault="00485554" w:rsidP="007769C3">
      <w:pPr>
        <w:spacing w:line="240" w:lineRule="auto"/>
        <w:jc w:val="center"/>
        <w:rPr>
          <w:b/>
          <w:sz w:val="36"/>
          <w:szCs w:val="36"/>
          <w:lang w:val="en-GB"/>
        </w:rPr>
      </w:pPr>
      <w:r w:rsidRPr="0031538C">
        <w:rPr>
          <w:b/>
          <w:sz w:val="36"/>
          <w:szCs w:val="36"/>
          <w:lang w:val="en-GB"/>
        </w:rPr>
        <w:t xml:space="preserve">World Energy Council and World Water Council join forces to </w:t>
      </w:r>
      <w:r w:rsidR="00B51C88">
        <w:rPr>
          <w:b/>
          <w:sz w:val="36"/>
          <w:szCs w:val="36"/>
          <w:lang w:val="en-GB"/>
        </w:rPr>
        <w:t>encourage public policy</w:t>
      </w:r>
      <w:r w:rsidRPr="0031538C">
        <w:rPr>
          <w:b/>
          <w:sz w:val="36"/>
          <w:szCs w:val="36"/>
          <w:lang w:val="en-GB"/>
        </w:rPr>
        <w:t xml:space="preserve"> </w:t>
      </w:r>
      <w:r w:rsidR="0031538C" w:rsidRPr="0031538C">
        <w:rPr>
          <w:b/>
          <w:sz w:val="36"/>
          <w:szCs w:val="36"/>
          <w:lang w:val="en-GB"/>
        </w:rPr>
        <w:t>to address the “water-energy nexus”</w:t>
      </w:r>
    </w:p>
    <w:p w:rsidR="000A47A0" w:rsidRDefault="000A47A0" w:rsidP="007769C3">
      <w:pPr>
        <w:spacing w:line="240" w:lineRule="auto"/>
        <w:rPr>
          <w:b/>
          <w:lang w:val="en-GB"/>
        </w:rPr>
      </w:pPr>
    </w:p>
    <w:p w:rsidR="00485554" w:rsidRPr="00485554" w:rsidRDefault="00485554" w:rsidP="007769C3">
      <w:pPr>
        <w:spacing w:line="240" w:lineRule="auto"/>
        <w:jc w:val="both"/>
        <w:rPr>
          <w:b/>
          <w:lang w:val="en-GB"/>
        </w:rPr>
      </w:pPr>
      <w:r w:rsidRPr="00485554">
        <w:rPr>
          <w:b/>
          <w:lang w:val="en-GB"/>
        </w:rPr>
        <w:t xml:space="preserve">Marseille, Tuesday, March 13, 2012 </w:t>
      </w:r>
      <w:r w:rsidR="006C3678">
        <w:rPr>
          <w:b/>
          <w:lang w:val="en-GB"/>
        </w:rPr>
        <w:t>–</w:t>
      </w:r>
      <w:r w:rsidRPr="00485554">
        <w:rPr>
          <w:b/>
          <w:lang w:val="en-GB"/>
        </w:rPr>
        <w:t xml:space="preserve"> </w:t>
      </w:r>
      <w:r w:rsidR="00996EBA">
        <w:rPr>
          <w:b/>
          <w:lang w:val="en-GB"/>
        </w:rPr>
        <w:t>T</w:t>
      </w:r>
      <w:r w:rsidR="006C3678">
        <w:rPr>
          <w:b/>
          <w:lang w:val="en-GB"/>
        </w:rPr>
        <w:t>he strong connexion between e</w:t>
      </w:r>
      <w:r w:rsidRPr="00485554">
        <w:rPr>
          <w:b/>
          <w:lang w:val="en-GB"/>
        </w:rPr>
        <w:t>nergy a</w:t>
      </w:r>
      <w:r w:rsidR="006C3678">
        <w:rPr>
          <w:b/>
          <w:lang w:val="en-GB"/>
        </w:rPr>
        <w:t>nd</w:t>
      </w:r>
      <w:r w:rsidRPr="00485554">
        <w:rPr>
          <w:b/>
          <w:lang w:val="en-GB"/>
        </w:rPr>
        <w:t xml:space="preserve"> water</w:t>
      </w:r>
      <w:r w:rsidR="006C3678">
        <w:rPr>
          <w:b/>
          <w:lang w:val="en-GB"/>
        </w:rPr>
        <w:t xml:space="preserve"> requires </w:t>
      </w:r>
      <w:r w:rsidRPr="00485554">
        <w:rPr>
          <w:b/>
          <w:lang w:val="en-GB"/>
        </w:rPr>
        <w:t xml:space="preserve">regular </w:t>
      </w:r>
      <w:r w:rsidR="00B64E01">
        <w:rPr>
          <w:b/>
          <w:lang w:val="en-GB"/>
        </w:rPr>
        <w:t xml:space="preserve">dialogue </w:t>
      </w:r>
      <w:r w:rsidR="0031538C">
        <w:rPr>
          <w:b/>
          <w:lang w:val="en-GB"/>
        </w:rPr>
        <w:t>and the</w:t>
      </w:r>
      <w:r w:rsidRPr="00485554">
        <w:rPr>
          <w:b/>
          <w:lang w:val="en-GB"/>
        </w:rPr>
        <w:t xml:space="preserve"> </w:t>
      </w:r>
      <w:r w:rsidR="006C3678">
        <w:rPr>
          <w:b/>
          <w:lang w:val="en-GB"/>
        </w:rPr>
        <w:t xml:space="preserve">sharing of </w:t>
      </w:r>
      <w:r w:rsidRPr="00485554">
        <w:rPr>
          <w:b/>
          <w:lang w:val="en-GB"/>
        </w:rPr>
        <w:t>experience</w:t>
      </w:r>
      <w:r w:rsidR="006C3678">
        <w:rPr>
          <w:b/>
          <w:lang w:val="en-GB"/>
        </w:rPr>
        <w:t xml:space="preserve">s and </w:t>
      </w:r>
      <w:r w:rsidRPr="00485554">
        <w:rPr>
          <w:b/>
          <w:lang w:val="en-GB"/>
        </w:rPr>
        <w:t xml:space="preserve">solutions. </w:t>
      </w:r>
      <w:r w:rsidR="006C3678">
        <w:rPr>
          <w:b/>
          <w:lang w:val="en-GB"/>
        </w:rPr>
        <w:t xml:space="preserve">Now, </w:t>
      </w:r>
      <w:r w:rsidRPr="00485554">
        <w:rPr>
          <w:b/>
          <w:lang w:val="en-GB"/>
        </w:rPr>
        <w:t xml:space="preserve">their </w:t>
      </w:r>
      <w:r w:rsidR="00996EBA">
        <w:rPr>
          <w:b/>
          <w:lang w:val="en-GB"/>
        </w:rPr>
        <w:t xml:space="preserve">ever more interlinked </w:t>
      </w:r>
      <w:r w:rsidRPr="00485554">
        <w:rPr>
          <w:b/>
          <w:lang w:val="en-GB"/>
        </w:rPr>
        <w:t xml:space="preserve">future </w:t>
      </w:r>
      <w:r w:rsidR="006C3678">
        <w:rPr>
          <w:b/>
          <w:lang w:val="en-GB"/>
        </w:rPr>
        <w:t>brings</w:t>
      </w:r>
      <w:r w:rsidRPr="00485554">
        <w:rPr>
          <w:b/>
          <w:lang w:val="en-GB"/>
        </w:rPr>
        <w:t xml:space="preserve"> </w:t>
      </w:r>
      <w:r w:rsidR="0031538C">
        <w:rPr>
          <w:b/>
          <w:lang w:val="en-GB"/>
        </w:rPr>
        <w:t>our</w:t>
      </w:r>
      <w:r w:rsidRPr="00485554">
        <w:rPr>
          <w:b/>
          <w:lang w:val="en-GB"/>
        </w:rPr>
        <w:t xml:space="preserve"> two organi</w:t>
      </w:r>
      <w:r w:rsidR="008E78D8">
        <w:rPr>
          <w:b/>
          <w:lang w:val="en-GB"/>
        </w:rPr>
        <w:t>s</w:t>
      </w:r>
      <w:r w:rsidRPr="00485554">
        <w:rPr>
          <w:b/>
          <w:lang w:val="en-GB"/>
        </w:rPr>
        <w:t xml:space="preserve">ations </w:t>
      </w:r>
      <w:r w:rsidR="00442473">
        <w:rPr>
          <w:b/>
          <w:lang w:val="en-GB"/>
        </w:rPr>
        <w:t>together to tackle the world’s energy and water</w:t>
      </w:r>
      <w:r w:rsidR="00740978">
        <w:rPr>
          <w:b/>
          <w:lang w:val="en-GB"/>
        </w:rPr>
        <w:t xml:space="preserve"> </w:t>
      </w:r>
      <w:r w:rsidR="006C3678">
        <w:rPr>
          <w:b/>
          <w:lang w:val="en-GB"/>
        </w:rPr>
        <w:t>challenges</w:t>
      </w:r>
      <w:r w:rsidR="00442473">
        <w:rPr>
          <w:b/>
          <w:lang w:val="en-GB"/>
        </w:rPr>
        <w:t>.</w:t>
      </w:r>
    </w:p>
    <w:p w:rsidR="00485554" w:rsidRPr="00485554" w:rsidRDefault="00910FE3" w:rsidP="007769C3">
      <w:pPr>
        <w:spacing w:line="240" w:lineRule="auto"/>
        <w:jc w:val="both"/>
        <w:rPr>
          <w:lang w:val="en-GB"/>
        </w:rPr>
      </w:pPr>
      <w:r>
        <w:rPr>
          <w:lang w:val="en-GB"/>
        </w:rPr>
        <w:t xml:space="preserve">At </w:t>
      </w:r>
      <w:r w:rsidR="006C3678">
        <w:rPr>
          <w:lang w:val="en-GB"/>
        </w:rPr>
        <w:t>the 6</w:t>
      </w:r>
      <w:r w:rsidR="006C3678" w:rsidRPr="006C3678">
        <w:rPr>
          <w:vertAlign w:val="superscript"/>
          <w:lang w:val="en-GB"/>
        </w:rPr>
        <w:t>th</w:t>
      </w:r>
      <w:r w:rsidR="006C3678">
        <w:rPr>
          <w:lang w:val="en-GB"/>
        </w:rPr>
        <w:t xml:space="preserve"> </w:t>
      </w:r>
      <w:r w:rsidR="00485554" w:rsidRPr="00485554">
        <w:rPr>
          <w:lang w:val="en-GB"/>
        </w:rPr>
        <w:t>World Water Forum held</w:t>
      </w:r>
      <w:r w:rsidR="008E78D8">
        <w:rPr>
          <w:lang w:val="en-GB"/>
        </w:rPr>
        <w:t xml:space="preserve"> this week</w:t>
      </w:r>
      <w:r w:rsidR="00485554" w:rsidRPr="00485554">
        <w:rPr>
          <w:lang w:val="en-GB"/>
        </w:rPr>
        <w:t xml:space="preserve"> in Marsei</w:t>
      </w:r>
      <w:r w:rsidR="008E78D8">
        <w:rPr>
          <w:lang w:val="en-GB"/>
        </w:rPr>
        <w:t>lle,</w:t>
      </w:r>
      <w:r w:rsidR="0031538C">
        <w:rPr>
          <w:lang w:val="en-GB"/>
        </w:rPr>
        <w:t xml:space="preserve"> France,</w:t>
      </w:r>
      <w:r w:rsidR="008E78D8">
        <w:rPr>
          <w:lang w:val="en-GB"/>
        </w:rPr>
        <w:t xml:space="preserve"> Pierre Gadonneix, Chairman</w:t>
      </w:r>
      <w:r w:rsidR="008E78D8" w:rsidRPr="00485554">
        <w:rPr>
          <w:lang w:val="en-GB"/>
        </w:rPr>
        <w:t xml:space="preserve"> of the World </w:t>
      </w:r>
      <w:r w:rsidR="008E78D8">
        <w:rPr>
          <w:lang w:val="en-GB"/>
        </w:rPr>
        <w:t xml:space="preserve">Energy </w:t>
      </w:r>
      <w:r w:rsidR="008E78D8" w:rsidRPr="00485554">
        <w:rPr>
          <w:lang w:val="en-GB"/>
        </w:rPr>
        <w:t>Council (</w:t>
      </w:r>
      <w:r w:rsidR="008E78D8">
        <w:rPr>
          <w:lang w:val="en-GB"/>
        </w:rPr>
        <w:t>WEC</w:t>
      </w:r>
      <w:r w:rsidR="008E78D8" w:rsidRPr="00485554">
        <w:rPr>
          <w:lang w:val="en-GB"/>
        </w:rPr>
        <w:t>)</w:t>
      </w:r>
      <w:r w:rsidR="00B64E01">
        <w:rPr>
          <w:lang w:val="en-GB"/>
        </w:rPr>
        <w:t>,</w:t>
      </w:r>
      <w:r w:rsidR="008E78D8" w:rsidRPr="00485554">
        <w:rPr>
          <w:lang w:val="en-GB"/>
        </w:rPr>
        <w:t xml:space="preserve"> </w:t>
      </w:r>
      <w:r w:rsidR="00485554" w:rsidRPr="00485554">
        <w:rPr>
          <w:lang w:val="en-GB"/>
        </w:rPr>
        <w:t>and</w:t>
      </w:r>
      <w:r w:rsidR="008E78D8">
        <w:rPr>
          <w:lang w:val="en-GB"/>
        </w:rPr>
        <w:t xml:space="preserve"> </w:t>
      </w:r>
      <w:r w:rsidR="00485554" w:rsidRPr="00485554">
        <w:rPr>
          <w:lang w:val="en-GB"/>
        </w:rPr>
        <w:t>Lo</w:t>
      </w:r>
      <w:r w:rsidRPr="00910FE3">
        <w:rPr>
          <w:lang w:val="en-GB"/>
        </w:rPr>
        <w:t>ï</w:t>
      </w:r>
      <w:r w:rsidR="00485554" w:rsidRPr="00485554">
        <w:rPr>
          <w:lang w:val="en-GB"/>
        </w:rPr>
        <w:t xml:space="preserve">c </w:t>
      </w:r>
      <w:proofErr w:type="spellStart"/>
      <w:r w:rsidR="00485554" w:rsidRPr="00485554">
        <w:rPr>
          <w:lang w:val="en-GB"/>
        </w:rPr>
        <w:t>Fauchon</w:t>
      </w:r>
      <w:proofErr w:type="spellEnd"/>
      <w:r w:rsidR="00485554" w:rsidRPr="00485554">
        <w:rPr>
          <w:lang w:val="en-GB"/>
        </w:rPr>
        <w:t>, Chairman of the World Water Council</w:t>
      </w:r>
      <w:r w:rsidR="008E78D8">
        <w:rPr>
          <w:lang w:val="en-GB"/>
        </w:rPr>
        <w:t>, announced their commitment</w:t>
      </w:r>
      <w:r w:rsidR="00485554" w:rsidRPr="00485554">
        <w:rPr>
          <w:lang w:val="en-GB"/>
        </w:rPr>
        <w:t xml:space="preserve"> </w:t>
      </w:r>
      <w:r w:rsidR="00B51C88">
        <w:rPr>
          <w:lang w:val="en-GB"/>
        </w:rPr>
        <w:t>to cooperate in the</w:t>
      </w:r>
      <w:r w:rsidR="00485554" w:rsidRPr="00485554">
        <w:rPr>
          <w:lang w:val="en-GB"/>
        </w:rPr>
        <w:t xml:space="preserve"> long-term </w:t>
      </w:r>
      <w:r w:rsidR="008E78D8">
        <w:rPr>
          <w:lang w:val="en-GB"/>
        </w:rPr>
        <w:t>to</w:t>
      </w:r>
      <w:r w:rsidR="00485554" w:rsidRPr="00485554">
        <w:rPr>
          <w:lang w:val="en-GB"/>
        </w:rPr>
        <w:t xml:space="preserve"> promot</w:t>
      </w:r>
      <w:r w:rsidR="008E78D8">
        <w:rPr>
          <w:lang w:val="en-GB"/>
        </w:rPr>
        <w:t>e</w:t>
      </w:r>
      <w:r w:rsidR="00485554" w:rsidRPr="00485554">
        <w:rPr>
          <w:lang w:val="en-GB"/>
        </w:rPr>
        <w:t xml:space="preserve"> greater energy efficiency in the management of </w:t>
      </w:r>
      <w:r w:rsidR="008E78D8">
        <w:rPr>
          <w:lang w:val="en-GB"/>
        </w:rPr>
        <w:t xml:space="preserve">water, </w:t>
      </w:r>
      <w:r w:rsidR="00485554" w:rsidRPr="00485554">
        <w:rPr>
          <w:lang w:val="en-GB"/>
        </w:rPr>
        <w:t>recogni</w:t>
      </w:r>
      <w:r w:rsidR="008E78D8">
        <w:rPr>
          <w:lang w:val="en-GB"/>
        </w:rPr>
        <w:t xml:space="preserve">se and improve </w:t>
      </w:r>
      <w:r w:rsidR="00485554" w:rsidRPr="00485554">
        <w:rPr>
          <w:lang w:val="en-GB"/>
        </w:rPr>
        <w:t xml:space="preserve">energy </w:t>
      </w:r>
      <w:r w:rsidR="00360DE2">
        <w:rPr>
          <w:lang w:val="en-GB"/>
        </w:rPr>
        <w:t>usage in</w:t>
      </w:r>
      <w:r w:rsidR="00360DE2" w:rsidRPr="00485554">
        <w:rPr>
          <w:lang w:val="en-GB"/>
        </w:rPr>
        <w:t xml:space="preserve"> </w:t>
      </w:r>
      <w:r w:rsidR="00485554" w:rsidRPr="00485554">
        <w:rPr>
          <w:lang w:val="en-GB"/>
        </w:rPr>
        <w:t>the water sector</w:t>
      </w:r>
      <w:r>
        <w:rPr>
          <w:lang w:val="en-GB"/>
        </w:rPr>
        <w:t>,</w:t>
      </w:r>
      <w:r w:rsidR="00485554" w:rsidRPr="00485554">
        <w:rPr>
          <w:lang w:val="en-GB"/>
        </w:rPr>
        <w:t xml:space="preserve"> and</w:t>
      </w:r>
      <w:r w:rsidR="00442473">
        <w:rPr>
          <w:lang w:val="en-GB"/>
        </w:rPr>
        <w:t xml:space="preserve"> </w:t>
      </w:r>
      <w:r w:rsidR="00485554" w:rsidRPr="00485554">
        <w:rPr>
          <w:lang w:val="en-GB"/>
        </w:rPr>
        <w:t xml:space="preserve">facilitate </w:t>
      </w:r>
      <w:r w:rsidR="00B51C88">
        <w:rPr>
          <w:lang w:val="en-GB"/>
        </w:rPr>
        <w:t xml:space="preserve">cross-sector </w:t>
      </w:r>
      <w:r w:rsidR="00485554" w:rsidRPr="00485554">
        <w:rPr>
          <w:lang w:val="en-GB"/>
        </w:rPr>
        <w:t xml:space="preserve">dialogue. This announcement is the result of the </w:t>
      </w:r>
      <w:r w:rsidR="008E78D8">
        <w:rPr>
          <w:lang w:val="en-GB"/>
        </w:rPr>
        <w:t xml:space="preserve">longstanding </w:t>
      </w:r>
      <w:r w:rsidR="00485554" w:rsidRPr="00485554">
        <w:rPr>
          <w:lang w:val="en-GB"/>
        </w:rPr>
        <w:t xml:space="preserve">commitment of both </w:t>
      </w:r>
      <w:r w:rsidR="00360DE2">
        <w:rPr>
          <w:lang w:val="en-GB"/>
        </w:rPr>
        <w:t>c</w:t>
      </w:r>
      <w:r w:rsidR="008E78D8">
        <w:rPr>
          <w:lang w:val="en-GB"/>
        </w:rPr>
        <w:t xml:space="preserve">hairmen </w:t>
      </w:r>
      <w:r w:rsidR="00485554" w:rsidRPr="00485554">
        <w:rPr>
          <w:lang w:val="en-GB"/>
        </w:rPr>
        <w:t xml:space="preserve">to develop a </w:t>
      </w:r>
      <w:r w:rsidR="008E78D8">
        <w:rPr>
          <w:lang w:val="en-GB"/>
        </w:rPr>
        <w:t xml:space="preserve">long-term </w:t>
      </w:r>
      <w:r w:rsidR="00485554" w:rsidRPr="00485554">
        <w:rPr>
          <w:lang w:val="en-GB"/>
        </w:rPr>
        <w:t>partnership</w:t>
      </w:r>
      <w:r w:rsidR="00360DE2">
        <w:rPr>
          <w:lang w:val="en-GB"/>
        </w:rPr>
        <w:t xml:space="preserve"> following </w:t>
      </w:r>
      <w:r w:rsidR="008E78D8">
        <w:rPr>
          <w:lang w:val="en-GB"/>
        </w:rPr>
        <w:t>a series of regular exchanges</w:t>
      </w:r>
      <w:r w:rsidR="00485554" w:rsidRPr="00485554">
        <w:rPr>
          <w:lang w:val="en-GB"/>
        </w:rPr>
        <w:t xml:space="preserve"> </w:t>
      </w:r>
      <w:r w:rsidR="00360DE2">
        <w:rPr>
          <w:lang w:val="en-GB"/>
        </w:rPr>
        <w:t>they ha</w:t>
      </w:r>
      <w:r w:rsidR="00B51C88">
        <w:rPr>
          <w:lang w:val="en-GB"/>
        </w:rPr>
        <w:t xml:space="preserve">d </w:t>
      </w:r>
      <w:r w:rsidR="00360DE2">
        <w:rPr>
          <w:lang w:val="en-GB"/>
        </w:rPr>
        <w:t xml:space="preserve">held </w:t>
      </w:r>
      <w:r w:rsidR="00485554" w:rsidRPr="00485554">
        <w:rPr>
          <w:lang w:val="en-GB"/>
        </w:rPr>
        <w:t>since 2009.</w:t>
      </w:r>
    </w:p>
    <w:p w:rsidR="00485554" w:rsidRPr="00485554" w:rsidRDefault="00360DE2" w:rsidP="007769C3">
      <w:pPr>
        <w:spacing w:line="240" w:lineRule="auto"/>
        <w:jc w:val="both"/>
        <w:rPr>
          <w:lang w:val="en-GB"/>
        </w:rPr>
      </w:pPr>
      <w:r>
        <w:rPr>
          <w:lang w:val="en-GB"/>
        </w:rPr>
        <w:t xml:space="preserve">Under the </w:t>
      </w:r>
      <w:r w:rsidR="00485554" w:rsidRPr="00485554">
        <w:rPr>
          <w:lang w:val="en-GB"/>
        </w:rPr>
        <w:t>cooperation</w:t>
      </w:r>
      <w:r>
        <w:rPr>
          <w:lang w:val="en-GB"/>
        </w:rPr>
        <w:t>,</w:t>
      </w:r>
      <w:r w:rsidR="00485554" w:rsidRPr="00485554">
        <w:rPr>
          <w:lang w:val="en-GB"/>
        </w:rPr>
        <w:t xml:space="preserve"> </w:t>
      </w:r>
      <w:r w:rsidR="00442473">
        <w:rPr>
          <w:lang w:val="en-GB"/>
        </w:rPr>
        <w:t xml:space="preserve">the </w:t>
      </w:r>
      <w:r w:rsidR="008E78D8">
        <w:rPr>
          <w:lang w:val="en-GB"/>
        </w:rPr>
        <w:t xml:space="preserve">two organisations </w:t>
      </w:r>
      <w:r>
        <w:rPr>
          <w:lang w:val="en-GB"/>
        </w:rPr>
        <w:t>will</w:t>
      </w:r>
      <w:r w:rsidR="00485554" w:rsidRPr="00485554">
        <w:rPr>
          <w:lang w:val="en-GB"/>
        </w:rPr>
        <w:t>:</w:t>
      </w:r>
    </w:p>
    <w:p w:rsidR="008E78D8" w:rsidRDefault="0031538C" w:rsidP="007769C3">
      <w:pPr>
        <w:pStyle w:val="Paragraphedeliste"/>
        <w:numPr>
          <w:ilvl w:val="0"/>
          <w:numId w:val="2"/>
        </w:numPr>
        <w:spacing w:line="240" w:lineRule="auto"/>
        <w:jc w:val="both"/>
        <w:rPr>
          <w:lang w:val="en-GB"/>
        </w:rPr>
      </w:pPr>
      <w:r>
        <w:rPr>
          <w:lang w:val="en-GB"/>
        </w:rPr>
        <w:t>S</w:t>
      </w:r>
      <w:r w:rsidR="00485554" w:rsidRPr="008E78D8">
        <w:rPr>
          <w:lang w:val="en-GB"/>
        </w:rPr>
        <w:t xml:space="preserve">hare data, studies, </w:t>
      </w:r>
      <w:r w:rsidR="00485554" w:rsidRPr="00B51C88">
        <w:rPr>
          <w:lang w:val="en-GB"/>
        </w:rPr>
        <w:t>a</w:t>
      </w:r>
      <w:r w:rsidR="008E78D8" w:rsidRPr="00B51C88">
        <w:rPr>
          <w:lang w:val="en-GB"/>
        </w:rPr>
        <w:t>nd information</w:t>
      </w:r>
      <w:r w:rsidR="00485554" w:rsidRPr="00442473">
        <w:rPr>
          <w:lang w:val="en-GB"/>
        </w:rPr>
        <w:t>, and contribute to their mutual visibility</w:t>
      </w:r>
      <w:r w:rsidR="00AA5C24" w:rsidRPr="00B51C88">
        <w:rPr>
          <w:lang w:val="en-GB"/>
        </w:rPr>
        <w:t xml:space="preserve"> </w:t>
      </w:r>
      <w:r w:rsidR="00485554" w:rsidRPr="00B51C88">
        <w:rPr>
          <w:lang w:val="en-GB"/>
        </w:rPr>
        <w:t xml:space="preserve">, </w:t>
      </w:r>
      <w:r w:rsidR="008E78D8" w:rsidRPr="00442473">
        <w:rPr>
          <w:lang w:val="en-GB"/>
        </w:rPr>
        <w:t>including</w:t>
      </w:r>
      <w:r w:rsidR="00485554" w:rsidRPr="008E78D8">
        <w:rPr>
          <w:lang w:val="en-GB"/>
        </w:rPr>
        <w:t>:</w:t>
      </w:r>
    </w:p>
    <w:p w:rsidR="008E78D8" w:rsidRDefault="00485554" w:rsidP="007769C3">
      <w:pPr>
        <w:pStyle w:val="Paragraphedeliste"/>
        <w:numPr>
          <w:ilvl w:val="1"/>
          <w:numId w:val="2"/>
        </w:numPr>
        <w:spacing w:line="240" w:lineRule="auto"/>
        <w:jc w:val="both"/>
        <w:rPr>
          <w:lang w:val="en-GB"/>
        </w:rPr>
      </w:pPr>
      <w:r w:rsidRPr="008E78D8">
        <w:rPr>
          <w:lang w:val="en-GB"/>
        </w:rPr>
        <w:t xml:space="preserve">Studies </w:t>
      </w:r>
      <w:r w:rsidR="008E78D8" w:rsidRPr="008E78D8">
        <w:rPr>
          <w:lang w:val="en-GB"/>
        </w:rPr>
        <w:t>by</w:t>
      </w:r>
      <w:r w:rsidR="008E78D8">
        <w:rPr>
          <w:lang w:val="en-GB"/>
        </w:rPr>
        <w:t xml:space="preserve"> the</w:t>
      </w:r>
      <w:r w:rsidRPr="008E78D8">
        <w:rPr>
          <w:lang w:val="en-GB"/>
        </w:rPr>
        <w:t xml:space="preserve"> World Energy Council</w:t>
      </w:r>
      <w:r w:rsidR="008E78D8" w:rsidRPr="008E78D8">
        <w:rPr>
          <w:lang w:val="en-GB"/>
        </w:rPr>
        <w:t>:</w:t>
      </w:r>
      <w:r w:rsidRPr="008E78D8">
        <w:rPr>
          <w:lang w:val="en-GB"/>
        </w:rPr>
        <w:t xml:space="preserve"> </w:t>
      </w:r>
      <w:r w:rsidRPr="008E78D8">
        <w:rPr>
          <w:i/>
          <w:lang w:val="en-GB"/>
        </w:rPr>
        <w:t>Energy for Water (2010</w:t>
      </w:r>
      <w:r w:rsidRPr="008E78D8">
        <w:rPr>
          <w:lang w:val="en-GB"/>
        </w:rPr>
        <w:t>)</w:t>
      </w:r>
      <w:r w:rsidR="00AA5C24">
        <w:rPr>
          <w:lang w:val="en-GB"/>
        </w:rPr>
        <w:t>;</w:t>
      </w:r>
      <w:r w:rsidRPr="008E78D8">
        <w:rPr>
          <w:lang w:val="en-GB"/>
        </w:rPr>
        <w:t xml:space="preserve"> </w:t>
      </w:r>
      <w:r w:rsidR="008E78D8" w:rsidRPr="008E78D8">
        <w:rPr>
          <w:i/>
          <w:lang w:val="en-GB"/>
        </w:rPr>
        <w:t>Policy Asse</w:t>
      </w:r>
      <w:r w:rsidR="00996EBA">
        <w:rPr>
          <w:i/>
          <w:lang w:val="en-GB"/>
        </w:rPr>
        <w:t>ss</w:t>
      </w:r>
      <w:r w:rsidR="008E78D8" w:rsidRPr="008E78D8">
        <w:rPr>
          <w:i/>
          <w:lang w:val="en-GB"/>
        </w:rPr>
        <w:t xml:space="preserve">ment: Review </w:t>
      </w:r>
      <w:r w:rsidR="00AA5C24">
        <w:rPr>
          <w:i/>
          <w:lang w:val="en-GB"/>
        </w:rPr>
        <w:t>o</w:t>
      </w:r>
      <w:r w:rsidR="008E78D8" w:rsidRPr="008E78D8">
        <w:rPr>
          <w:i/>
          <w:lang w:val="en-GB"/>
        </w:rPr>
        <w:t xml:space="preserve">f Energy </w:t>
      </w:r>
      <w:r w:rsidR="00AA5C24">
        <w:rPr>
          <w:i/>
          <w:lang w:val="en-GB"/>
        </w:rPr>
        <w:t>a</w:t>
      </w:r>
      <w:r w:rsidR="008E78D8" w:rsidRPr="008E78D8">
        <w:rPr>
          <w:i/>
          <w:lang w:val="en-GB"/>
        </w:rPr>
        <w:t>nd Climate Policies</w:t>
      </w:r>
      <w:r w:rsidR="00AA5C24">
        <w:rPr>
          <w:lang w:val="en-GB"/>
        </w:rPr>
        <w:t>;</w:t>
      </w:r>
      <w:r w:rsidRPr="008E78D8">
        <w:rPr>
          <w:lang w:val="en-GB"/>
        </w:rPr>
        <w:t xml:space="preserve"> </w:t>
      </w:r>
      <w:r w:rsidR="00AA5C24" w:rsidRPr="00B51C88">
        <w:rPr>
          <w:i/>
          <w:lang w:val="en-GB"/>
        </w:rPr>
        <w:t>Energy Policy</w:t>
      </w:r>
      <w:r w:rsidR="00AA5C24">
        <w:rPr>
          <w:lang w:val="en-GB"/>
        </w:rPr>
        <w:t xml:space="preserve"> </w:t>
      </w:r>
      <w:r w:rsidRPr="008E78D8">
        <w:rPr>
          <w:i/>
          <w:lang w:val="en-GB"/>
        </w:rPr>
        <w:t>Scenarios to 2050</w:t>
      </w:r>
      <w:r w:rsidR="00AA5C24">
        <w:rPr>
          <w:lang w:val="en-GB"/>
        </w:rPr>
        <w:t>;</w:t>
      </w:r>
      <w:r w:rsidRPr="008E78D8">
        <w:rPr>
          <w:lang w:val="en-GB"/>
        </w:rPr>
        <w:t xml:space="preserve"> and </w:t>
      </w:r>
      <w:r w:rsidR="009C5B62" w:rsidRPr="00B51C88">
        <w:rPr>
          <w:i/>
          <w:lang w:val="en-GB"/>
        </w:rPr>
        <w:t>Energy and</w:t>
      </w:r>
      <w:r w:rsidR="009C5B62">
        <w:rPr>
          <w:lang w:val="en-GB"/>
        </w:rPr>
        <w:t xml:space="preserve"> </w:t>
      </w:r>
      <w:r w:rsidRPr="008E78D8">
        <w:rPr>
          <w:i/>
          <w:lang w:val="en-GB"/>
        </w:rPr>
        <w:t>Urban Innovation</w:t>
      </w:r>
      <w:r w:rsidRPr="008E78D8">
        <w:rPr>
          <w:lang w:val="en-GB"/>
        </w:rPr>
        <w:t xml:space="preserve"> </w:t>
      </w:r>
    </w:p>
    <w:p w:rsidR="0031538C" w:rsidRDefault="008E78D8" w:rsidP="007769C3">
      <w:pPr>
        <w:pStyle w:val="Paragraphedeliste"/>
        <w:numPr>
          <w:ilvl w:val="1"/>
          <w:numId w:val="2"/>
        </w:numPr>
        <w:spacing w:line="240" w:lineRule="auto"/>
        <w:jc w:val="both"/>
        <w:rPr>
          <w:lang w:val="en-GB"/>
        </w:rPr>
      </w:pPr>
      <w:r>
        <w:rPr>
          <w:lang w:val="en-GB"/>
        </w:rPr>
        <w:t>T</w:t>
      </w:r>
      <w:r w:rsidRPr="008E78D8">
        <w:rPr>
          <w:lang w:val="en-GB"/>
        </w:rPr>
        <w:t>he ongoing work</w:t>
      </w:r>
      <w:r w:rsidR="00B51C88">
        <w:rPr>
          <w:lang w:val="en-GB"/>
        </w:rPr>
        <w:t>,</w:t>
      </w:r>
      <w:r w:rsidR="00442473">
        <w:rPr>
          <w:lang w:val="en-GB"/>
        </w:rPr>
        <w:t xml:space="preserve"> </w:t>
      </w:r>
      <w:r w:rsidR="00B51C88">
        <w:rPr>
          <w:i/>
          <w:lang w:val="en-GB"/>
        </w:rPr>
        <w:t>W</w:t>
      </w:r>
      <w:r w:rsidRPr="008E78D8">
        <w:rPr>
          <w:i/>
          <w:lang w:val="en-GB"/>
        </w:rPr>
        <w:t xml:space="preserve">ater and </w:t>
      </w:r>
      <w:r w:rsidR="00B51C88">
        <w:rPr>
          <w:i/>
          <w:lang w:val="en-GB"/>
        </w:rPr>
        <w:t>G</w:t>
      </w:r>
      <w:r w:rsidRPr="008E78D8">
        <w:rPr>
          <w:i/>
          <w:lang w:val="en-GB"/>
        </w:rPr>
        <w:t xml:space="preserve">reen </w:t>
      </w:r>
      <w:r w:rsidR="00B51C88">
        <w:rPr>
          <w:i/>
          <w:lang w:val="en-GB"/>
        </w:rPr>
        <w:t>G</w:t>
      </w:r>
      <w:r w:rsidRPr="008E78D8">
        <w:rPr>
          <w:i/>
          <w:lang w:val="en-GB"/>
        </w:rPr>
        <w:t>rowth</w:t>
      </w:r>
      <w:r w:rsidR="009C5B62">
        <w:rPr>
          <w:i/>
          <w:lang w:val="en-GB"/>
        </w:rPr>
        <w:t>,</w:t>
      </w:r>
      <w:r w:rsidRPr="008E78D8">
        <w:rPr>
          <w:lang w:val="en-GB"/>
        </w:rPr>
        <w:t xml:space="preserve"> led by the World Water Co</w:t>
      </w:r>
      <w:r>
        <w:rPr>
          <w:lang w:val="en-GB"/>
        </w:rPr>
        <w:t xml:space="preserve">uncil and the </w:t>
      </w:r>
      <w:r w:rsidR="009C5B62">
        <w:rPr>
          <w:lang w:val="en-GB"/>
        </w:rPr>
        <w:t xml:space="preserve">South </w:t>
      </w:r>
      <w:r>
        <w:rPr>
          <w:lang w:val="en-GB"/>
        </w:rPr>
        <w:t>Korean government</w:t>
      </w:r>
    </w:p>
    <w:p w:rsidR="0031538C" w:rsidRDefault="0031538C" w:rsidP="007769C3">
      <w:pPr>
        <w:pStyle w:val="Paragraphedeliste"/>
        <w:numPr>
          <w:ilvl w:val="0"/>
          <w:numId w:val="2"/>
        </w:numPr>
        <w:spacing w:line="240" w:lineRule="auto"/>
        <w:jc w:val="both"/>
        <w:rPr>
          <w:lang w:val="en-GB"/>
        </w:rPr>
      </w:pPr>
      <w:r>
        <w:rPr>
          <w:lang w:val="en-GB"/>
        </w:rPr>
        <w:t>D</w:t>
      </w:r>
      <w:r w:rsidR="00485554" w:rsidRPr="0031538C">
        <w:rPr>
          <w:lang w:val="en-GB"/>
        </w:rPr>
        <w:t xml:space="preserve">iscuss and consult </w:t>
      </w:r>
      <w:r>
        <w:rPr>
          <w:lang w:val="en-GB"/>
        </w:rPr>
        <w:t xml:space="preserve">with </w:t>
      </w:r>
      <w:r w:rsidR="00485554" w:rsidRPr="0031538C">
        <w:rPr>
          <w:lang w:val="en-GB"/>
        </w:rPr>
        <w:t xml:space="preserve">each other </w:t>
      </w:r>
      <w:r w:rsidR="009C5B62">
        <w:rPr>
          <w:lang w:val="en-GB"/>
        </w:rPr>
        <w:t xml:space="preserve">on </w:t>
      </w:r>
      <w:r w:rsidR="00485554" w:rsidRPr="0031538C">
        <w:rPr>
          <w:lang w:val="en-GB"/>
        </w:rPr>
        <w:t>future stud</w:t>
      </w:r>
      <w:r w:rsidR="009C5B62">
        <w:rPr>
          <w:lang w:val="en-GB"/>
        </w:rPr>
        <w:t>ies</w:t>
      </w:r>
      <w:r w:rsidR="00485554" w:rsidRPr="0031538C">
        <w:rPr>
          <w:lang w:val="en-GB"/>
        </w:rPr>
        <w:t xml:space="preserve"> an</w:t>
      </w:r>
      <w:r w:rsidR="004A6019">
        <w:rPr>
          <w:lang w:val="en-GB"/>
        </w:rPr>
        <w:t>d</w:t>
      </w:r>
      <w:r w:rsidR="00485554" w:rsidRPr="0031538C">
        <w:rPr>
          <w:lang w:val="en-GB"/>
        </w:rPr>
        <w:t xml:space="preserve"> research on </w:t>
      </w:r>
      <w:r>
        <w:rPr>
          <w:lang w:val="en-GB"/>
        </w:rPr>
        <w:t>water and energy</w:t>
      </w:r>
    </w:p>
    <w:p w:rsidR="0031538C" w:rsidRDefault="0031538C" w:rsidP="007769C3">
      <w:pPr>
        <w:pStyle w:val="Paragraphedeliste"/>
        <w:numPr>
          <w:ilvl w:val="0"/>
          <w:numId w:val="2"/>
        </w:numPr>
        <w:spacing w:line="240" w:lineRule="auto"/>
        <w:jc w:val="both"/>
        <w:rPr>
          <w:lang w:val="en-GB"/>
        </w:rPr>
      </w:pPr>
      <w:r>
        <w:rPr>
          <w:lang w:val="en-GB"/>
        </w:rPr>
        <w:t>E</w:t>
      </w:r>
      <w:r w:rsidR="00485554" w:rsidRPr="0031538C">
        <w:rPr>
          <w:lang w:val="en-GB"/>
        </w:rPr>
        <w:t xml:space="preserve">nsure </w:t>
      </w:r>
      <w:r w:rsidR="009C5B62">
        <w:rPr>
          <w:lang w:val="en-GB"/>
        </w:rPr>
        <w:t xml:space="preserve">that both </w:t>
      </w:r>
      <w:r w:rsidR="00485554" w:rsidRPr="0031538C">
        <w:rPr>
          <w:lang w:val="en-GB"/>
        </w:rPr>
        <w:t xml:space="preserve">water </w:t>
      </w:r>
      <w:r w:rsidR="009C5B62">
        <w:rPr>
          <w:lang w:val="en-GB"/>
        </w:rPr>
        <w:t>and</w:t>
      </w:r>
      <w:r w:rsidR="00485554" w:rsidRPr="0031538C">
        <w:rPr>
          <w:lang w:val="en-GB"/>
        </w:rPr>
        <w:t xml:space="preserve"> energy </w:t>
      </w:r>
      <w:r w:rsidR="009C5B62">
        <w:rPr>
          <w:lang w:val="en-GB"/>
        </w:rPr>
        <w:t xml:space="preserve">are considered </w:t>
      </w:r>
      <w:r w:rsidR="00485554" w:rsidRPr="0031538C">
        <w:rPr>
          <w:lang w:val="en-GB"/>
        </w:rPr>
        <w:t>in the work of both organi</w:t>
      </w:r>
      <w:r>
        <w:rPr>
          <w:lang w:val="en-GB"/>
        </w:rPr>
        <w:t>sations</w:t>
      </w:r>
    </w:p>
    <w:p w:rsidR="0031538C" w:rsidRDefault="0031538C" w:rsidP="007769C3">
      <w:pPr>
        <w:pStyle w:val="Paragraphedeliste"/>
        <w:numPr>
          <w:ilvl w:val="0"/>
          <w:numId w:val="2"/>
        </w:numPr>
        <w:spacing w:line="240" w:lineRule="auto"/>
        <w:jc w:val="both"/>
        <w:rPr>
          <w:lang w:val="en-GB"/>
        </w:rPr>
      </w:pPr>
      <w:r>
        <w:rPr>
          <w:lang w:val="en-GB"/>
        </w:rPr>
        <w:t>O</w:t>
      </w:r>
      <w:r w:rsidRPr="0031538C">
        <w:rPr>
          <w:lang w:val="en-GB"/>
        </w:rPr>
        <w:t>rganise</w:t>
      </w:r>
      <w:r w:rsidR="00485554" w:rsidRPr="0031538C">
        <w:rPr>
          <w:lang w:val="en-GB"/>
        </w:rPr>
        <w:t xml:space="preserve"> specific sessions or workshops </w:t>
      </w:r>
      <w:r w:rsidRPr="0031538C">
        <w:rPr>
          <w:lang w:val="en-GB"/>
        </w:rPr>
        <w:t>in the core programmes of</w:t>
      </w:r>
      <w:r w:rsidR="00485554" w:rsidRPr="0031538C">
        <w:rPr>
          <w:lang w:val="en-GB"/>
        </w:rPr>
        <w:t xml:space="preserve"> </w:t>
      </w:r>
      <w:r w:rsidR="009C5B62">
        <w:rPr>
          <w:lang w:val="en-GB"/>
        </w:rPr>
        <w:t xml:space="preserve">both organisations’ </w:t>
      </w:r>
      <w:r>
        <w:rPr>
          <w:lang w:val="en-GB"/>
        </w:rPr>
        <w:t>World Congresses</w:t>
      </w:r>
    </w:p>
    <w:p w:rsidR="0031538C" w:rsidRDefault="009C5B62" w:rsidP="007769C3">
      <w:pPr>
        <w:pStyle w:val="Paragraphedeliste"/>
        <w:numPr>
          <w:ilvl w:val="0"/>
          <w:numId w:val="2"/>
        </w:numPr>
        <w:spacing w:line="240" w:lineRule="auto"/>
        <w:jc w:val="both"/>
        <w:rPr>
          <w:lang w:val="en-GB"/>
        </w:rPr>
      </w:pPr>
      <w:r>
        <w:rPr>
          <w:lang w:val="en-GB"/>
        </w:rPr>
        <w:t>A</w:t>
      </w:r>
      <w:r w:rsidR="00485554" w:rsidRPr="0031538C">
        <w:rPr>
          <w:lang w:val="en-GB"/>
        </w:rPr>
        <w:t>dvance</w:t>
      </w:r>
      <w:r>
        <w:rPr>
          <w:lang w:val="en-GB"/>
        </w:rPr>
        <w:t xml:space="preserve"> tangible</w:t>
      </w:r>
      <w:r w:rsidR="00485554" w:rsidRPr="0031538C">
        <w:rPr>
          <w:lang w:val="en-GB"/>
        </w:rPr>
        <w:t xml:space="preserve"> solutions </w:t>
      </w:r>
      <w:r>
        <w:rPr>
          <w:lang w:val="en-GB"/>
        </w:rPr>
        <w:t xml:space="preserve">on both </w:t>
      </w:r>
      <w:r w:rsidR="0031538C" w:rsidRPr="0031538C">
        <w:rPr>
          <w:lang w:val="en-GB"/>
        </w:rPr>
        <w:t>local and</w:t>
      </w:r>
      <w:r w:rsidR="0031538C">
        <w:rPr>
          <w:lang w:val="en-GB"/>
        </w:rPr>
        <w:t xml:space="preserve"> regional level</w:t>
      </w:r>
      <w:r>
        <w:rPr>
          <w:lang w:val="en-GB"/>
        </w:rPr>
        <w:t>s</w:t>
      </w:r>
    </w:p>
    <w:p w:rsidR="00485554" w:rsidRPr="0031538C" w:rsidRDefault="006551A8" w:rsidP="007769C3">
      <w:pPr>
        <w:pStyle w:val="Paragraphedeliste"/>
        <w:numPr>
          <w:ilvl w:val="0"/>
          <w:numId w:val="2"/>
        </w:numPr>
        <w:spacing w:line="240" w:lineRule="auto"/>
        <w:jc w:val="both"/>
        <w:rPr>
          <w:lang w:val="en-GB"/>
        </w:rPr>
      </w:pPr>
      <w:r>
        <w:rPr>
          <w:lang w:val="en-GB"/>
        </w:rPr>
        <w:t>Promote</w:t>
      </w:r>
      <w:r w:rsidR="0031538C">
        <w:rPr>
          <w:lang w:val="en-GB"/>
        </w:rPr>
        <w:t xml:space="preserve"> the </w:t>
      </w:r>
      <w:r w:rsidR="00485554" w:rsidRPr="0031538C">
        <w:rPr>
          <w:lang w:val="en-GB"/>
        </w:rPr>
        <w:t>communication on issues related</w:t>
      </w:r>
      <w:r w:rsidR="0031538C">
        <w:rPr>
          <w:lang w:val="en-GB"/>
        </w:rPr>
        <w:t xml:space="preserve"> to the</w:t>
      </w:r>
      <w:r w:rsidR="00485554" w:rsidRPr="0031538C">
        <w:rPr>
          <w:lang w:val="en-GB"/>
        </w:rPr>
        <w:t xml:space="preserve"> "water</w:t>
      </w:r>
      <w:r w:rsidR="0031538C">
        <w:rPr>
          <w:lang w:val="en-GB"/>
        </w:rPr>
        <w:t>–</w:t>
      </w:r>
      <w:r w:rsidR="00485554" w:rsidRPr="0031538C">
        <w:rPr>
          <w:lang w:val="en-GB"/>
        </w:rPr>
        <w:t>energy</w:t>
      </w:r>
      <w:r w:rsidR="0031538C">
        <w:rPr>
          <w:lang w:val="en-GB"/>
        </w:rPr>
        <w:t xml:space="preserve"> nexus</w:t>
      </w:r>
      <w:r w:rsidR="00485554" w:rsidRPr="0031538C">
        <w:rPr>
          <w:lang w:val="en-GB"/>
        </w:rPr>
        <w:t>"</w:t>
      </w:r>
    </w:p>
    <w:p w:rsidR="002A7873" w:rsidRDefault="00485554" w:rsidP="007769C3">
      <w:pPr>
        <w:spacing w:line="240" w:lineRule="auto"/>
        <w:jc w:val="both"/>
        <w:rPr>
          <w:lang w:val="en-GB"/>
        </w:rPr>
      </w:pPr>
      <w:r w:rsidRPr="00485554">
        <w:rPr>
          <w:lang w:val="en-GB"/>
        </w:rPr>
        <w:t xml:space="preserve">On this occasion, </w:t>
      </w:r>
      <w:r w:rsidRPr="002A7873">
        <w:rPr>
          <w:b/>
          <w:lang w:val="en-GB"/>
        </w:rPr>
        <w:t>Pierre Gadonneix, President</w:t>
      </w:r>
      <w:r w:rsidR="002A7873" w:rsidRPr="002A7873">
        <w:rPr>
          <w:b/>
          <w:lang w:val="en-GB"/>
        </w:rPr>
        <w:t xml:space="preserve"> of World Energy Council, sa</w:t>
      </w:r>
      <w:r w:rsidR="00996EBA">
        <w:rPr>
          <w:b/>
          <w:lang w:val="en-GB"/>
        </w:rPr>
        <w:t>ys</w:t>
      </w:r>
      <w:r w:rsidR="002A7873" w:rsidRPr="002A7873">
        <w:rPr>
          <w:b/>
          <w:lang w:val="en-GB"/>
        </w:rPr>
        <w:t>:</w:t>
      </w:r>
    </w:p>
    <w:p w:rsidR="002A7873" w:rsidRPr="005361C6" w:rsidRDefault="002A7873" w:rsidP="007769C3">
      <w:pPr>
        <w:spacing w:line="240" w:lineRule="auto"/>
        <w:jc w:val="both"/>
        <w:rPr>
          <w:i/>
          <w:lang w:val="en-GB"/>
        </w:rPr>
      </w:pPr>
      <w:r w:rsidRPr="005361C6">
        <w:rPr>
          <w:i/>
          <w:lang w:val="en-GB"/>
        </w:rPr>
        <w:lastRenderedPageBreak/>
        <w:t>“</w:t>
      </w:r>
      <w:r w:rsidR="00701824" w:rsidRPr="005361C6">
        <w:rPr>
          <w:i/>
          <w:lang w:val="en-GB"/>
        </w:rPr>
        <w:t xml:space="preserve">Water and </w:t>
      </w:r>
      <w:r w:rsidR="00996EBA">
        <w:rPr>
          <w:i/>
          <w:lang w:val="en-GB"/>
        </w:rPr>
        <w:t>e</w:t>
      </w:r>
      <w:r w:rsidR="00701824" w:rsidRPr="005361C6">
        <w:rPr>
          <w:i/>
          <w:lang w:val="en-GB"/>
        </w:rPr>
        <w:t xml:space="preserve">nergy have a unique relationship made of mutual interactions, one being either </w:t>
      </w:r>
      <w:proofErr w:type="gramStart"/>
      <w:r w:rsidR="0005527D">
        <w:rPr>
          <w:i/>
          <w:lang w:val="en-GB"/>
        </w:rPr>
        <w:t xml:space="preserve">a </w:t>
      </w:r>
      <w:r w:rsidR="00701824" w:rsidRPr="005361C6">
        <w:rPr>
          <w:i/>
          <w:lang w:val="en-GB"/>
        </w:rPr>
        <w:t>vulnerability</w:t>
      </w:r>
      <w:proofErr w:type="gramEnd"/>
      <w:r w:rsidR="00701824" w:rsidRPr="005361C6">
        <w:rPr>
          <w:i/>
          <w:lang w:val="en-GB"/>
        </w:rPr>
        <w:t xml:space="preserve"> or an opportunity to the other. More importantly, they face similar long</w:t>
      </w:r>
      <w:r w:rsidR="0005527D">
        <w:rPr>
          <w:i/>
          <w:lang w:val="en-GB"/>
        </w:rPr>
        <w:t>-</w:t>
      </w:r>
      <w:r w:rsidR="00701824" w:rsidRPr="005361C6">
        <w:rPr>
          <w:i/>
          <w:lang w:val="en-GB"/>
        </w:rPr>
        <w:t>te</w:t>
      </w:r>
      <w:r w:rsidRPr="005361C6">
        <w:rPr>
          <w:i/>
          <w:lang w:val="en-GB"/>
        </w:rPr>
        <w:t>rm challenges in terms of rising demand</w:t>
      </w:r>
      <w:r w:rsidR="00442473">
        <w:rPr>
          <w:i/>
          <w:lang w:val="en-GB"/>
        </w:rPr>
        <w:t xml:space="preserve"> – </w:t>
      </w:r>
      <w:r w:rsidRPr="005361C6">
        <w:rPr>
          <w:i/>
          <w:lang w:val="en-GB"/>
        </w:rPr>
        <w:t>driven</w:t>
      </w:r>
      <w:r w:rsidR="00701824" w:rsidRPr="005361C6">
        <w:rPr>
          <w:i/>
          <w:lang w:val="en-GB"/>
        </w:rPr>
        <w:t xml:space="preserve"> by demographic growth and pulled by global development</w:t>
      </w:r>
      <w:r w:rsidR="00442473">
        <w:rPr>
          <w:i/>
          <w:lang w:val="en-GB"/>
        </w:rPr>
        <w:t xml:space="preserve"> – and a</w:t>
      </w:r>
      <w:r w:rsidRPr="005361C6">
        <w:rPr>
          <w:i/>
          <w:lang w:val="en-GB"/>
        </w:rPr>
        <w:t xml:space="preserve">ddressing the issues of </w:t>
      </w:r>
      <w:r w:rsidR="00701824" w:rsidRPr="005361C6">
        <w:rPr>
          <w:i/>
          <w:lang w:val="en-GB"/>
        </w:rPr>
        <w:t>climate change</w:t>
      </w:r>
      <w:r w:rsidRPr="005361C6">
        <w:rPr>
          <w:i/>
          <w:lang w:val="en-GB"/>
        </w:rPr>
        <w:t xml:space="preserve">, </w:t>
      </w:r>
      <w:r w:rsidR="00701824" w:rsidRPr="005361C6">
        <w:rPr>
          <w:i/>
          <w:lang w:val="en-GB"/>
        </w:rPr>
        <w:t xml:space="preserve">energy </w:t>
      </w:r>
      <w:r w:rsidRPr="005361C6">
        <w:rPr>
          <w:i/>
          <w:lang w:val="en-GB"/>
        </w:rPr>
        <w:t xml:space="preserve">and water </w:t>
      </w:r>
      <w:r w:rsidR="00701824" w:rsidRPr="005361C6">
        <w:rPr>
          <w:i/>
          <w:lang w:val="en-GB"/>
        </w:rPr>
        <w:t xml:space="preserve">poverty </w:t>
      </w:r>
      <w:r w:rsidR="00442473">
        <w:rPr>
          <w:i/>
          <w:lang w:val="en-GB"/>
        </w:rPr>
        <w:t xml:space="preserve">which </w:t>
      </w:r>
      <w:r w:rsidR="00701824" w:rsidRPr="005361C6">
        <w:rPr>
          <w:i/>
          <w:lang w:val="en-GB"/>
        </w:rPr>
        <w:t xml:space="preserve">constitute fundamental barriers to human development. </w:t>
      </w:r>
    </w:p>
    <w:p w:rsidR="002A7873" w:rsidRPr="005361C6" w:rsidRDefault="00B64E01" w:rsidP="007769C3">
      <w:pPr>
        <w:autoSpaceDE w:val="0"/>
        <w:autoSpaceDN w:val="0"/>
        <w:adjustRightInd w:val="0"/>
        <w:spacing w:after="0" w:line="240" w:lineRule="auto"/>
        <w:jc w:val="both"/>
        <w:rPr>
          <w:i/>
          <w:lang w:val="en-GB"/>
        </w:rPr>
      </w:pPr>
      <w:r>
        <w:rPr>
          <w:i/>
          <w:lang w:val="en-GB"/>
        </w:rPr>
        <w:t>“</w:t>
      </w:r>
      <w:r w:rsidR="00701824" w:rsidRPr="005361C6">
        <w:rPr>
          <w:i/>
          <w:lang w:val="en-GB"/>
        </w:rPr>
        <w:t>Both sectors also</w:t>
      </w:r>
      <w:r w:rsidR="002A7873" w:rsidRPr="005361C6">
        <w:rPr>
          <w:i/>
          <w:lang w:val="en-GB"/>
        </w:rPr>
        <w:t xml:space="preserve"> have</w:t>
      </w:r>
      <w:r w:rsidR="00701824" w:rsidRPr="005361C6">
        <w:rPr>
          <w:i/>
          <w:lang w:val="en-GB"/>
        </w:rPr>
        <w:t xml:space="preserve"> comparable opportunities, especially in terms of the resources and technologies that are available to us to address those challenge</w:t>
      </w:r>
      <w:r w:rsidR="002A7873" w:rsidRPr="005361C6">
        <w:rPr>
          <w:i/>
          <w:lang w:val="en-GB"/>
        </w:rPr>
        <w:t>s</w:t>
      </w:r>
      <w:r w:rsidR="00701824" w:rsidRPr="005361C6">
        <w:rPr>
          <w:i/>
          <w:lang w:val="en-GB"/>
        </w:rPr>
        <w:t xml:space="preserve">: </w:t>
      </w:r>
      <w:r w:rsidR="00AA6A23">
        <w:rPr>
          <w:i/>
          <w:lang w:val="en-GB"/>
        </w:rPr>
        <w:t xml:space="preserve">the </w:t>
      </w:r>
      <w:r w:rsidR="00701824" w:rsidRPr="005361C6">
        <w:rPr>
          <w:i/>
          <w:lang w:val="en-GB"/>
        </w:rPr>
        <w:t>important potential</w:t>
      </w:r>
      <w:r w:rsidR="00AA6A23">
        <w:rPr>
          <w:i/>
          <w:lang w:val="en-GB"/>
        </w:rPr>
        <w:t xml:space="preserve"> for </w:t>
      </w:r>
      <w:r w:rsidR="00701824" w:rsidRPr="005361C6">
        <w:rPr>
          <w:i/>
          <w:lang w:val="en-GB"/>
        </w:rPr>
        <w:t xml:space="preserve">efficiency to </w:t>
      </w:r>
      <w:r w:rsidR="002A7873" w:rsidRPr="005361C6">
        <w:rPr>
          <w:i/>
          <w:lang w:val="en-GB"/>
        </w:rPr>
        <w:t>mitigate the growth of demand</w:t>
      </w:r>
      <w:r w:rsidR="00701824" w:rsidRPr="005361C6">
        <w:rPr>
          <w:i/>
          <w:lang w:val="en-GB"/>
        </w:rPr>
        <w:t>, resources</w:t>
      </w:r>
      <w:r w:rsidR="002A7873" w:rsidRPr="005361C6">
        <w:rPr>
          <w:i/>
          <w:lang w:val="en-GB"/>
        </w:rPr>
        <w:t xml:space="preserve"> which </w:t>
      </w:r>
      <w:r w:rsidR="00701824" w:rsidRPr="005361C6">
        <w:rPr>
          <w:i/>
          <w:lang w:val="en-GB"/>
        </w:rPr>
        <w:t xml:space="preserve">are numerous but concentrated and </w:t>
      </w:r>
      <w:r w:rsidR="002A7873" w:rsidRPr="005361C6">
        <w:rPr>
          <w:i/>
          <w:lang w:val="en-GB"/>
        </w:rPr>
        <w:t>increasingly</w:t>
      </w:r>
      <w:r w:rsidR="00701824" w:rsidRPr="005361C6">
        <w:rPr>
          <w:i/>
          <w:lang w:val="en-GB"/>
        </w:rPr>
        <w:t xml:space="preserve"> difficult to access, </w:t>
      </w:r>
      <w:r w:rsidR="002A7873" w:rsidRPr="005361C6">
        <w:rPr>
          <w:i/>
          <w:lang w:val="en-GB"/>
        </w:rPr>
        <w:t>more</w:t>
      </w:r>
      <w:r w:rsidR="00701824" w:rsidRPr="005361C6">
        <w:rPr>
          <w:i/>
          <w:lang w:val="en-GB"/>
        </w:rPr>
        <w:t xml:space="preserve"> sophisticated technologies </w:t>
      </w:r>
      <w:r w:rsidR="00442473">
        <w:rPr>
          <w:i/>
          <w:lang w:val="en-GB"/>
        </w:rPr>
        <w:t xml:space="preserve">which </w:t>
      </w:r>
      <w:r w:rsidR="00701824" w:rsidRPr="005361C6">
        <w:rPr>
          <w:i/>
          <w:lang w:val="en-GB"/>
        </w:rPr>
        <w:t xml:space="preserve">are also more expensive, and eventually massive and urgent investment needs. </w:t>
      </w:r>
    </w:p>
    <w:p w:rsidR="002A7873" w:rsidRPr="005361C6" w:rsidRDefault="002A7873" w:rsidP="007769C3">
      <w:pPr>
        <w:autoSpaceDE w:val="0"/>
        <w:autoSpaceDN w:val="0"/>
        <w:adjustRightInd w:val="0"/>
        <w:spacing w:after="0" w:line="240" w:lineRule="auto"/>
        <w:jc w:val="both"/>
        <w:rPr>
          <w:i/>
          <w:lang w:val="en-GB"/>
        </w:rPr>
      </w:pPr>
    </w:p>
    <w:p w:rsidR="00701824" w:rsidRPr="005361C6" w:rsidRDefault="00CD59BC" w:rsidP="007769C3">
      <w:pPr>
        <w:autoSpaceDE w:val="0"/>
        <w:autoSpaceDN w:val="0"/>
        <w:adjustRightInd w:val="0"/>
        <w:spacing w:after="0" w:line="240" w:lineRule="auto"/>
        <w:jc w:val="both"/>
        <w:rPr>
          <w:i/>
          <w:lang w:val="en-GB"/>
        </w:rPr>
      </w:pPr>
      <w:r>
        <w:rPr>
          <w:i/>
          <w:lang w:val="en-GB"/>
        </w:rPr>
        <w:t>“</w:t>
      </w:r>
      <w:r w:rsidR="00701824" w:rsidRPr="005361C6">
        <w:rPr>
          <w:i/>
          <w:lang w:val="en-GB"/>
        </w:rPr>
        <w:t xml:space="preserve">Therefore, similar and coordinated solutions and policies should be developed in terms of governance </w:t>
      </w:r>
      <w:r w:rsidR="00AA6A23">
        <w:rPr>
          <w:i/>
          <w:lang w:val="en-GB"/>
        </w:rPr>
        <w:t>on</w:t>
      </w:r>
      <w:r w:rsidR="00701824" w:rsidRPr="005361C6">
        <w:rPr>
          <w:i/>
          <w:lang w:val="en-GB"/>
        </w:rPr>
        <w:t xml:space="preserve"> both national and international levels. This </w:t>
      </w:r>
      <w:r w:rsidR="002A7873" w:rsidRPr="005361C6">
        <w:rPr>
          <w:i/>
          <w:lang w:val="en-GB"/>
        </w:rPr>
        <w:t>has been the driver for our decision to strengthen</w:t>
      </w:r>
      <w:r w:rsidR="00701824" w:rsidRPr="005361C6">
        <w:rPr>
          <w:i/>
          <w:lang w:val="en-GB"/>
        </w:rPr>
        <w:t xml:space="preserve"> the collaboration between the World Water </w:t>
      </w:r>
      <w:r w:rsidR="002A7873" w:rsidRPr="005361C6">
        <w:rPr>
          <w:i/>
          <w:lang w:val="en-GB"/>
        </w:rPr>
        <w:t xml:space="preserve">Council </w:t>
      </w:r>
      <w:r w:rsidR="00701824" w:rsidRPr="005361C6">
        <w:rPr>
          <w:i/>
          <w:lang w:val="en-GB"/>
        </w:rPr>
        <w:t>and the World Energy</w:t>
      </w:r>
      <w:r w:rsidR="002A7873" w:rsidRPr="005361C6">
        <w:rPr>
          <w:i/>
          <w:lang w:val="en-GB"/>
        </w:rPr>
        <w:t xml:space="preserve"> Council.</w:t>
      </w:r>
      <w:r w:rsidR="00701824" w:rsidRPr="005361C6">
        <w:rPr>
          <w:i/>
          <w:lang w:val="en-GB"/>
        </w:rPr>
        <w:t>”</w:t>
      </w:r>
    </w:p>
    <w:p w:rsidR="00A62064" w:rsidRDefault="00A62064" w:rsidP="007769C3">
      <w:pPr>
        <w:spacing w:line="240" w:lineRule="auto"/>
        <w:jc w:val="both"/>
        <w:rPr>
          <w:b/>
          <w:lang w:val="en-GB"/>
        </w:rPr>
      </w:pPr>
    </w:p>
    <w:p w:rsidR="00485554" w:rsidRPr="002A7873" w:rsidRDefault="00485554" w:rsidP="007769C3">
      <w:pPr>
        <w:spacing w:line="240" w:lineRule="auto"/>
        <w:jc w:val="both"/>
        <w:rPr>
          <w:b/>
          <w:lang w:val="en-GB"/>
        </w:rPr>
      </w:pPr>
      <w:bookmarkStart w:id="0" w:name="_GoBack"/>
      <w:bookmarkEnd w:id="0"/>
      <w:r w:rsidRPr="002A7873">
        <w:rPr>
          <w:b/>
          <w:lang w:val="en-GB"/>
        </w:rPr>
        <w:t>Lo</w:t>
      </w:r>
      <w:r w:rsidR="00996EBA" w:rsidRPr="00996EBA">
        <w:rPr>
          <w:b/>
          <w:lang w:val="en-GB"/>
        </w:rPr>
        <w:t>ï</w:t>
      </w:r>
      <w:r w:rsidRPr="002A7873">
        <w:rPr>
          <w:b/>
          <w:lang w:val="en-GB"/>
        </w:rPr>
        <w:t xml:space="preserve">c </w:t>
      </w:r>
      <w:proofErr w:type="spellStart"/>
      <w:r w:rsidRPr="002A7873">
        <w:rPr>
          <w:b/>
          <w:lang w:val="en-GB"/>
        </w:rPr>
        <w:t>Fauchon</w:t>
      </w:r>
      <w:proofErr w:type="spellEnd"/>
      <w:r w:rsidRPr="002A7873">
        <w:rPr>
          <w:b/>
          <w:lang w:val="en-GB"/>
        </w:rPr>
        <w:t xml:space="preserve">, President of the World Water Council, </w:t>
      </w:r>
      <w:r w:rsidR="002A7873">
        <w:rPr>
          <w:b/>
          <w:lang w:val="en-GB"/>
        </w:rPr>
        <w:t>adds</w:t>
      </w:r>
      <w:r w:rsidRPr="002A7873">
        <w:rPr>
          <w:b/>
          <w:lang w:val="en-GB"/>
        </w:rPr>
        <w:t>:</w:t>
      </w:r>
    </w:p>
    <w:p w:rsidR="00534B54" w:rsidRDefault="00534B54" w:rsidP="007769C3">
      <w:pPr>
        <w:shd w:val="clear" w:color="auto" w:fill="FFFFFF" w:themeFill="background1"/>
        <w:spacing w:line="240" w:lineRule="auto"/>
        <w:jc w:val="both"/>
        <w:rPr>
          <w:i/>
          <w:lang w:val="en-GB"/>
        </w:rPr>
      </w:pPr>
      <w:r w:rsidRPr="005361C6">
        <w:rPr>
          <w:i/>
          <w:lang w:val="en-GB"/>
        </w:rPr>
        <w:t>“At the heart of climate negotiation</w:t>
      </w:r>
      <w:r w:rsidR="00996EBA">
        <w:rPr>
          <w:i/>
          <w:lang w:val="en-GB"/>
        </w:rPr>
        <w:t>s</w:t>
      </w:r>
      <w:r w:rsidRPr="005361C6">
        <w:rPr>
          <w:i/>
          <w:lang w:val="en-GB"/>
        </w:rPr>
        <w:t xml:space="preserve">, we need to shift from the </w:t>
      </w:r>
      <w:r w:rsidR="00AA6A23">
        <w:rPr>
          <w:i/>
          <w:lang w:val="en-GB"/>
        </w:rPr>
        <w:t xml:space="preserve">concept of </w:t>
      </w:r>
      <w:r w:rsidRPr="005361C6">
        <w:rPr>
          <w:i/>
          <w:lang w:val="en-GB"/>
        </w:rPr>
        <w:t xml:space="preserve">energy-climate towards </w:t>
      </w:r>
      <w:r w:rsidR="00AA6A23">
        <w:rPr>
          <w:i/>
          <w:lang w:val="en-GB"/>
        </w:rPr>
        <w:t xml:space="preserve">one of </w:t>
      </w:r>
      <w:r w:rsidRPr="005361C6">
        <w:rPr>
          <w:i/>
          <w:lang w:val="en-GB"/>
        </w:rPr>
        <w:t xml:space="preserve">energy-water. </w:t>
      </w:r>
      <w:r w:rsidR="00996EBA">
        <w:rPr>
          <w:i/>
          <w:lang w:val="en-GB"/>
        </w:rPr>
        <w:t xml:space="preserve">Recognising </w:t>
      </w:r>
      <w:r w:rsidRPr="005361C6">
        <w:rPr>
          <w:i/>
          <w:lang w:val="en-GB"/>
        </w:rPr>
        <w:t xml:space="preserve">the </w:t>
      </w:r>
      <w:r w:rsidR="002321A5" w:rsidRPr="005361C6">
        <w:rPr>
          <w:i/>
          <w:lang w:val="en-GB"/>
        </w:rPr>
        <w:t xml:space="preserve">nexus between </w:t>
      </w:r>
      <w:r w:rsidRPr="005361C6">
        <w:rPr>
          <w:i/>
          <w:lang w:val="en-GB"/>
        </w:rPr>
        <w:t>water</w:t>
      </w:r>
      <w:r w:rsidR="002321A5" w:rsidRPr="005361C6">
        <w:rPr>
          <w:i/>
          <w:lang w:val="en-GB"/>
        </w:rPr>
        <w:t xml:space="preserve"> and</w:t>
      </w:r>
      <w:r w:rsidRPr="005361C6">
        <w:rPr>
          <w:i/>
          <w:lang w:val="en-GB"/>
        </w:rPr>
        <w:t xml:space="preserve"> energy will translate into greater funding for water infrastructure. </w:t>
      </w:r>
      <w:r w:rsidR="002321A5" w:rsidRPr="005361C6">
        <w:rPr>
          <w:i/>
          <w:lang w:val="en-GB"/>
        </w:rPr>
        <w:t xml:space="preserve"> E</w:t>
      </w:r>
      <w:r w:rsidRPr="005361C6">
        <w:rPr>
          <w:i/>
          <w:lang w:val="en-GB"/>
        </w:rPr>
        <w:t xml:space="preserve">nergy and water both </w:t>
      </w:r>
      <w:proofErr w:type="gramStart"/>
      <w:r w:rsidR="00AA6A23">
        <w:rPr>
          <w:i/>
          <w:lang w:val="en-GB"/>
        </w:rPr>
        <w:t>lie</w:t>
      </w:r>
      <w:proofErr w:type="gramEnd"/>
      <w:r w:rsidR="00AA6A23">
        <w:rPr>
          <w:i/>
          <w:lang w:val="en-GB"/>
        </w:rPr>
        <w:t xml:space="preserve"> </w:t>
      </w:r>
      <w:r w:rsidRPr="005361C6">
        <w:rPr>
          <w:i/>
          <w:lang w:val="en-GB"/>
        </w:rPr>
        <w:t>at the heart of securing tomorrow’s world</w:t>
      </w:r>
      <w:r w:rsidR="00996EBA">
        <w:rPr>
          <w:i/>
          <w:lang w:val="en-GB"/>
        </w:rPr>
        <w:t>.</w:t>
      </w:r>
      <w:r w:rsidRPr="005361C6">
        <w:rPr>
          <w:i/>
          <w:lang w:val="en-GB"/>
        </w:rPr>
        <w:t>"</w:t>
      </w:r>
    </w:p>
    <w:p w:rsidR="004A6019" w:rsidRPr="005361C6" w:rsidRDefault="004A6019" w:rsidP="007769C3">
      <w:pPr>
        <w:shd w:val="clear" w:color="auto" w:fill="FFFFFF" w:themeFill="background1"/>
        <w:spacing w:line="240" w:lineRule="auto"/>
        <w:rPr>
          <w:i/>
          <w:lang w:val="en-GB"/>
        </w:rPr>
      </w:pPr>
    </w:p>
    <w:p w:rsidR="0031538C" w:rsidRPr="007769C3" w:rsidRDefault="0031538C" w:rsidP="007769C3">
      <w:pPr>
        <w:spacing w:after="100" w:afterAutospacing="1" w:line="240" w:lineRule="auto"/>
        <w:jc w:val="both"/>
        <w:rPr>
          <w:b/>
          <w:lang w:val="en-GB"/>
        </w:rPr>
      </w:pPr>
      <w:r w:rsidRPr="007769C3">
        <w:rPr>
          <w:b/>
          <w:lang w:val="en-GB"/>
        </w:rPr>
        <w:t xml:space="preserve">About the World Energy Council </w:t>
      </w:r>
    </w:p>
    <w:p w:rsidR="00FD2C48" w:rsidRDefault="0031538C" w:rsidP="007769C3">
      <w:pPr>
        <w:spacing w:after="100" w:afterAutospacing="1" w:line="240" w:lineRule="auto"/>
        <w:jc w:val="both"/>
        <w:rPr>
          <w:lang w:val="en-GB"/>
        </w:rPr>
      </w:pPr>
      <w:r w:rsidRPr="0031538C">
        <w:rPr>
          <w:lang w:val="en-GB"/>
        </w:rPr>
        <w:t>The World Energy Council (WEC) is the principal impartial network of leaders and practitioners promoting an affordable, stable and environmentally sensitive energy system for the greatest benefit of all. Formed in 1923, WEC is the UN-accredited global energy body, representing the entire energy spectrum, with more than 3000 member organisations located in over 90 countries and drawn from governments, private and state corporations, academia, NGOs and energy-related stakeholders. WEC informs global, regional and national energy strategies by hosting high-level events, publishing authoritative studies and working through its extensive member network to facilitate the energy policy dialogue.</w:t>
      </w:r>
      <w:r>
        <w:rPr>
          <w:lang w:val="en-GB"/>
        </w:rPr>
        <w:t xml:space="preserve"> </w:t>
      </w:r>
    </w:p>
    <w:p w:rsidR="00485554" w:rsidRPr="0031538C" w:rsidRDefault="0031538C" w:rsidP="007769C3">
      <w:pPr>
        <w:spacing w:after="100" w:afterAutospacing="1" w:line="240" w:lineRule="auto"/>
        <w:jc w:val="both"/>
        <w:rPr>
          <w:lang w:val="en-GB"/>
        </w:rPr>
      </w:pPr>
      <w:r w:rsidRPr="0031538C">
        <w:rPr>
          <w:lang w:val="en-GB"/>
        </w:rPr>
        <w:t xml:space="preserve">Further details at </w:t>
      </w:r>
      <w:hyperlink r:id="rId10" w:history="1">
        <w:r w:rsidR="00FD2C48" w:rsidRPr="00282EC3">
          <w:rPr>
            <w:rStyle w:val="Lienhypertexte"/>
            <w:lang w:val="en-GB"/>
          </w:rPr>
          <w:t>www.worldenergy.org</w:t>
        </w:r>
      </w:hyperlink>
      <w:r w:rsidR="00FD2C48">
        <w:rPr>
          <w:lang w:val="en-GB"/>
        </w:rPr>
        <w:t xml:space="preserve"> </w:t>
      </w:r>
      <w:r w:rsidRPr="0031538C">
        <w:rPr>
          <w:lang w:val="en-GB"/>
        </w:rPr>
        <w:t>and @</w:t>
      </w:r>
      <w:proofErr w:type="spellStart"/>
      <w:r w:rsidRPr="0031538C">
        <w:rPr>
          <w:lang w:val="en-GB"/>
        </w:rPr>
        <w:t>WECouncil</w:t>
      </w:r>
      <w:proofErr w:type="spellEnd"/>
    </w:p>
    <w:p w:rsidR="007769C3" w:rsidRDefault="007769C3" w:rsidP="007769C3">
      <w:pPr>
        <w:spacing w:after="100" w:afterAutospacing="1" w:line="240" w:lineRule="auto"/>
        <w:jc w:val="both"/>
        <w:rPr>
          <w:b/>
          <w:lang w:val="en-GB"/>
        </w:rPr>
      </w:pPr>
    </w:p>
    <w:p w:rsidR="00FD2C48" w:rsidRPr="00FD2C48" w:rsidRDefault="00FD2C48" w:rsidP="007769C3">
      <w:pPr>
        <w:spacing w:after="100" w:afterAutospacing="1" w:line="240" w:lineRule="auto"/>
        <w:jc w:val="both"/>
        <w:rPr>
          <w:b/>
          <w:lang w:val="en-GB"/>
        </w:rPr>
      </w:pPr>
      <w:r w:rsidRPr="00FD2C48">
        <w:rPr>
          <w:b/>
          <w:lang w:val="en-GB"/>
        </w:rPr>
        <w:t>About the World Water Council</w:t>
      </w:r>
    </w:p>
    <w:p w:rsidR="00FD2C48" w:rsidRDefault="00FD2C48" w:rsidP="007769C3">
      <w:pPr>
        <w:spacing w:after="100" w:afterAutospacing="1" w:line="240" w:lineRule="auto"/>
        <w:jc w:val="both"/>
        <w:rPr>
          <w:lang w:val="en-GB"/>
        </w:rPr>
      </w:pPr>
      <w:r w:rsidRPr="00FD2C48">
        <w:rPr>
          <w:lang w:val="en-GB"/>
        </w:rPr>
        <w:t>The World Water Council was established in1996 by several States and international organizations to sensitize both public opinion and international political authorities to bring the cause of water forward.</w:t>
      </w:r>
      <w:r w:rsidR="007769C3">
        <w:rPr>
          <w:lang w:val="en-GB"/>
        </w:rPr>
        <w:t xml:space="preserve"> </w:t>
      </w:r>
      <w:r w:rsidR="007769C3">
        <w:rPr>
          <w:lang w:val="en-GB"/>
        </w:rPr>
        <w:br/>
      </w:r>
      <w:r w:rsidRPr="00FD2C48">
        <w:rPr>
          <w:lang w:val="en-GB"/>
        </w:rPr>
        <w:t>The World Water Council, which has its headquarters in Marseille, brings together around 350 organizations from more than 70 different countries.</w:t>
      </w:r>
      <w:r>
        <w:rPr>
          <w:lang w:val="en-GB"/>
        </w:rPr>
        <w:t xml:space="preserve"> </w:t>
      </w:r>
      <w:r w:rsidR="0031538C" w:rsidRPr="00FD2C48">
        <w:rPr>
          <w:lang w:val="en-GB"/>
        </w:rPr>
        <w:t>As a major international organisation dealing with global water issues, th</w:t>
      </w:r>
      <w:r w:rsidRPr="00FD2C48">
        <w:rPr>
          <w:lang w:val="en-GB"/>
        </w:rPr>
        <w:t xml:space="preserve">e World Water Council </w:t>
      </w:r>
      <w:r w:rsidR="00485554" w:rsidRPr="00FD2C48">
        <w:rPr>
          <w:lang w:val="en-GB"/>
        </w:rPr>
        <w:t>co-host</w:t>
      </w:r>
      <w:r>
        <w:rPr>
          <w:lang w:val="en-GB"/>
        </w:rPr>
        <w:t>s</w:t>
      </w:r>
      <w:r w:rsidR="00485554" w:rsidRPr="00FD2C48">
        <w:rPr>
          <w:lang w:val="en-GB"/>
        </w:rPr>
        <w:t xml:space="preserve"> alongside France and Marseille the 6th World Water Forum</w:t>
      </w:r>
      <w:r w:rsidR="00442473">
        <w:rPr>
          <w:lang w:val="en-GB"/>
        </w:rPr>
        <w:t xml:space="preserve"> </w:t>
      </w:r>
      <w:r>
        <w:rPr>
          <w:lang w:val="en-GB"/>
        </w:rPr>
        <w:t>– from 12to</w:t>
      </w:r>
      <w:r w:rsidRPr="00FD2C48">
        <w:rPr>
          <w:lang w:val="en-GB"/>
        </w:rPr>
        <w:t xml:space="preserve"> 17 March</w:t>
      </w:r>
      <w:r>
        <w:rPr>
          <w:lang w:val="en-GB"/>
        </w:rPr>
        <w:t xml:space="preserve"> 2012 -</w:t>
      </w:r>
      <w:r w:rsidRPr="00FD2C48">
        <w:rPr>
          <w:lang w:val="en-GB"/>
        </w:rPr>
        <w:t xml:space="preserve"> </w:t>
      </w:r>
      <w:r>
        <w:rPr>
          <w:lang w:val="en-GB"/>
        </w:rPr>
        <w:t>around the theme</w:t>
      </w:r>
      <w:r w:rsidR="00485554" w:rsidRPr="00FD2C48">
        <w:rPr>
          <w:lang w:val="en-GB"/>
        </w:rPr>
        <w:t xml:space="preserve"> </w:t>
      </w:r>
      <w:r w:rsidRPr="00FD2C48">
        <w:rPr>
          <w:lang w:val="en-GB"/>
        </w:rPr>
        <w:t>“</w:t>
      </w:r>
      <w:r w:rsidRPr="00FD2C48">
        <w:rPr>
          <w:i/>
          <w:iCs/>
          <w:lang w:val="en-GB"/>
        </w:rPr>
        <w:t>Solutions for Water</w:t>
      </w:r>
      <w:r w:rsidRPr="00FD2C48">
        <w:rPr>
          <w:lang w:val="en-GB"/>
        </w:rPr>
        <w:t>”, seeking to identify, promote and develop concrete solutions for water.</w:t>
      </w:r>
    </w:p>
    <w:p w:rsidR="000A47A0" w:rsidRDefault="00485554" w:rsidP="007769C3">
      <w:pPr>
        <w:spacing w:after="0" w:line="240" w:lineRule="auto"/>
        <w:jc w:val="both"/>
        <w:rPr>
          <w:lang w:val="en-GB"/>
        </w:rPr>
      </w:pPr>
      <w:r w:rsidRPr="00FD2C48">
        <w:rPr>
          <w:lang w:val="en-GB"/>
        </w:rPr>
        <w:t>For more informatio</w:t>
      </w:r>
      <w:r w:rsidRPr="004A6019">
        <w:rPr>
          <w:lang w:val="en-GB"/>
        </w:rPr>
        <w:t xml:space="preserve">n: </w:t>
      </w:r>
      <w:r w:rsidR="00FD2C48" w:rsidRPr="004A6019">
        <w:rPr>
          <w:lang w:val="en-GB"/>
        </w:rPr>
        <w:tab/>
      </w:r>
      <w:hyperlink r:id="rId11" w:history="1">
        <w:r w:rsidR="0031538C" w:rsidRPr="004A6019">
          <w:rPr>
            <w:rStyle w:val="Lienhypertexte"/>
            <w:lang w:val="en-GB"/>
          </w:rPr>
          <w:t>www.worldwatercouncil.org</w:t>
        </w:r>
      </w:hyperlink>
      <w:r w:rsidR="000A47A0">
        <w:rPr>
          <w:rStyle w:val="Lienhypertexte"/>
          <w:lang w:val="en-GB"/>
        </w:rPr>
        <w:t xml:space="preserve">  </w:t>
      </w:r>
      <w:proofErr w:type="gramStart"/>
      <w:r w:rsidR="007769C3">
        <w:rPr>
          <w:lang w:val="en-GB"/>
        </w:rPr>
        <w:t>@</w:t>
      </w:r>
      <w:proofErr w:type="spellStart"/>
      <w:r w:rsidR="000A47A0" w:rsidRPr="00485554">
        <w:rPr>
          <w:lang w:val="en-GB"/>
        </w:rPr>
        <w:t>Wwatercouncil</w:t>
      </w:r>
      <w:proofErr w:type="spellEnd"/>
      <w:r w:rsidR="000A47A0">
        <w:rPr>
          <w:lang w:val="en-GB"/>
        </w:rPr>
        <w:t xml:space="preserve">  </w:t>
      </w:r>
      <w:r w:rsidR="000A47A0" w:rsidRPr="00485554">
        <w:rPr>
          <w:lang w:val="en-GB"/>
        </w:rPr>
        <w:t>facebook.com</w:t>
      </w:r>
      <w:proofErr w:type="gramEnd"/>
      <w:r w:rsidR="000A47A0" w:rsidRPr="00485554">
        <w:rPr>
          <w:lang w:val="en-GB"/>
        </w:rPr>
        <w:t>/</w:t>
      </w:r>
      <w:proofErr w:type="spellStart"/>
      <w:r w:rsidR="000A47A0" w:rsidRPr="00485554">
        <w:rPr>
          <w:lang w:val="en-GB"/>
        </w:rPr>
        <w:t>worldwatercouncil</w:t>
      </w:r>
      <w:proofErr w:type="spellEnd"/>
    </w:p>
    <w:p w:rsidR="000A47A0" w:rsidRDefault="000A47A0" w:rsidP="007769C3">
      <w:pPr>
        <w:spacing w:after="0" w:line="240" w:lineRule="auto"/>
        <w:jc w:val="both"/>
        <w:rPr>
          <w:lang w:val="en-GB"/>
        </w:rPr>
      </w:pPr>
    </w:p>
    <w:p w:rsidR="007769C3" w:rsidRDefault="007769C3" w:rsidP="007769C3">
      <w:pPr>
        <w:spacing w:after="0" w:line="240" w:lineRule="auto"/>
        <w:jc w:val="both"/>
        <w:rPr>
          <w:lang w:val="en-GB"/>
        </w:rPr>
      </w:pPr>
    </w:p>
    <w:p w:rsidR="007769C3" w:rsidRDefault="007769C3" w:rsidP="007769C3">
      <w:pPr>
        <w:spacing w:after="0" w:line="240" w:lineRule="auto"/>
        <w:jc w:val="both"/>
        <w:rPr>
          <w:lang w:val="en-GB"/>
        </w:rPr>
      </w:pPr>
    </w:p>
    <w:p w:rsidR="00485554" w:rsidRPr="00FD2C48" w:rsidRDefault="00485554" w:rsidP="007769C3">
      <w:pPr>
        <w:spacing w:after="0" w:line="240" w:lineRule="auto"/>
        <w:rPr>
          <w:b/>
          <w:lang w:val="en-GB"/>
        </w:rPr>
      </w:pPr>
      <w:r w:rsidRPr="00FD2C48">
        <w:rPr>
          <w:b/>
          <w:lang w:val="en-GB"/>
        </w:rPr>
        <w:lastRenderedPageBreak/>
        <w:t>Press contacts:</w:t>
      </w:r>
    </w:p>
    <w:p w:rsidR="005361C6" w:rsidRDefault="005361C6" w:rsidP="007769C3">
      <w:pPr>
        <w:spacing w:after="0" w:line="240" w:lineRule="auto"/>
        <w:rPr>
          <w:b/>
          <w:lang w:val="en-GB"/>
        </w:rPr>
      </w:pPr>
    </w:p>
    <w:p w:rsidR="002321A5" w:rsidRPr="00FD2C48" w:rsidRDefault="00485554" w:rsidP="007769C3">
      <w:pPr>
        <w:spacing w:after="0" w:line="240" w:lineRule="auto"/>
        <w:rPr>
          <w:b/>
          <w:lang w:val="en-GB"/>
        </w:rPr>
      </w:pPr>
      <w:r w:rsidRPr="00FD2C48">
        <w:rPr>
          <w:b/>
          <w:lang w:val="en-GB"/>
        </w:rPr>
        <w:t>World Energy Council</w:t>
      </w:r>
      <w:r w:rsidR="002321A5" w:rsidRPr="002321A5">
        <w:rPr>
          <w:b/>
          <w:lang w:val="en-GB"/>
        </w:rPr>
        <w:t xml:space="preserve"> </w:t>
      </w:r>
      <w:r w:rsidR="002321A5">
        <w:rPr>
          <w:b/>
          <w:lang w:val="en-GB"/>
        </w:rPr>
        <w:tab/>
      </w:r>
      <w:r w:rsidR="002321A5">
        <w:rPr>
          <w:b/>
          <w:lang w:val="en-GB"/>
        </w:rPr>
        <w:tab/>
      </w:r>
      <w:r w:rsidR="002321A5">
        <w:rPr>
          <w:b/>
          <w:lang w:val="en-GB"/>
        </w:rPr>
        <w:tab/>
      </w:r>
      <w:r w:rsidR="002321A5">
        <w:rPr>
          <w:b/>
          <w:lang w:val="en-GB"/>
        </w:rPr>
        <w:tab/>
      </w:r>
      <w:r w:rsidR="002321A5">
        <w:rPr>
          <w:b/>
          <w:lang w:val="en-GB"/>
        </w:rPr>
        <w:tab/>
      </w:r>
      <w:r w:rsidR="002321A5" w:rsidRPr="00FD2C48">
        <w:rPr>
          <w:b/>
          <w:lang w:val="en-GB"/>
        </w:rPr>
        <w:t>Grayling France for the World Water Council</w:t>
      </w:r>
    </w:p>
    <w:p w:rsidR="002321A5" w:rsidRPr="00485554" w:rsidRDefault="00485554" w:rsidP="007769C3">
      <w:pPr>
        <w:spacing w:after="0" w:line="240" w:lineRule="auto"/>
      </w:pPr>
      <w:r w:rsidRPr="002321A5">
        <w:t>Florence Mazzone</w:t>
      </w:r>
      <w:r w:rsidR="002321A5" w:rsidRPr="002321A5">
        <w:t xml:space="preserve"> </w:t>
      </w:r>
      <w:r w:rsidR="002321A5">
        <w:tab/>
      </w:r>
      <w:r w:rsidR="002321A5">
        <w:tab/>
      </w:r>
      <w:r w:rsidR="002321A5">
        <w:tab/>
      </w:r>
      <w:r w:rsidR="002321A5">
        <w:tab/>
      </w:r>
      <w:r w:rsidR="002321A5">
        <w:tab/>
      </w:r>
      <w:r w:rsidR="002321A5" w:rsidRPr="00485554">
        <w:t>Daniel Da Costa / Anne-Sophie Cahuzac</w:t>
      </w:r>
    </w:p>
    <w:p w:rsidR="002321A5" w:rsidRPr="002321A5" w:rsidRDefault="00485554" w:rsidP="007769C3">
      <w:pPr>
        <w:spacing w:after="0" w:line="240" w:lineRule="auto"/>
        <w:rPr>
          <w:lang w:val="en-GB"/>
        </w:rPr>
      </w:pPr>
      <w:r w:rsidRPr="00485554">
        <w:rPr>
          <w:lang w:val="en-GB"/>
        </w:rPr>
        <w:t>Tel: +44 207 292 2090</w:t>
      </w:r>
      <w:r w:rsidR="002321A5">
        <w:rPr>
          <w:lang w:val="en-GB"/>
        </w:rPr>
        <w:t xml:space="preserve"> </w:t>
      </w:r>
      <w:r w:rsidR="002321A5">
        <w:rPr>
          <w:lang w:val="en-GB"/>
        </w:rPr>
        <w:tab/>
      </w:r>
      <w:r w:rsidR="002321A5">
        <w:rPr>
          <w:lang w:val="en-GB"/>
        </w:rPr>
        <w:tab/>
      </w:r>
      <w:r w:rsidR="002321A5">
        <w:rPr>
          <w:lang w:val="en-GB"/>
        </w:rPr>
        <w:tab/>
      </w:r>
      <w:r w:rsidR="002321A5">
        <w:rPr>
          <w:lang w:val="en-GB"/>
        </w:rPr>
        <w:tab/>
      </w:r>
      <w:r w:rsidR="002321A5">
        <w:rPr>
          <w:lang w:val="en-GB"/>
        </w:rPr>
        <w:tab/>
        <w:t>Tel.</w:t>
      </w:r>
      <w:r w:rsidR="002321A5" w:rsidRPr="002321A5">
        <w:rPr>
          <w:lang w:val="en-GB"/>
        </w:rPr>
        <w:t>: 01 55 30 70 90/70 93</w:t>
      </w:r>
    </w:p>
    <w:p w:rsidR="002321A5" w:rsidRDefault="00091F5F" w:rsidP="007769C3">
      <w:pPr>
        <w:spacing w:after="0" w:line="240" w:lineRule="auto"/>
        <w:rPr>
          <w:lang w:val="en-GB"/>
        </w:rPr>
      </w:pPr>
      <w:hyperlink r:id="rId12" w:history="1">
        <w:r w:rsidR="002321A5" w:rsidRPr="00F554EC">
          <w:rPr>
            <w:rStyle w:val="Lienhypertexte"/>
            <w:lang w:val="en-GB"/>
          </w:rPr>
          <w:t>mazzone@worldenergy.org</w:t>
        </w:r>
      </w:hyperlink>
      <w:r w:rsidR="002321A5">
        <w:rPr>
          <w:lang w:val="en-GB"/>
        </w:rPr>
        <w:tab/>
      </w:r>
      <w:r w:rsidR="002321A5">
        <w:rPr>
          <w:lang w:val="en-GB"/>
        </w:rPr>
        <w:tab/>
      </w:r>
      <w:r w:rsidR="002321A5">
        <w:rPr>
          <w:lang w:val="en-GB"/>
        </w:rPr>
        <w:tab/>
      </w:r>
      <w:r w:rsidR="002321A5">
        <w:rPr>
          <w:lang w:val="en-GB"/>
        </w:rPr>
        <w:tab/>
      </w:r>
      <w:hyperlink r:id="rId13" w:history="1">
        <w:r w:rsidR="002321A5" w:rsidRPr="00F554EC">
          <w:rPr>
            <w:rStyle w:val="Lienhypertexte"/>
            <w:lang w:val="en-GB"/>
          </w:rPr>
          <w:t>daniel.dacosta@grayling.com</w:t>
        </w:r>
      </w:hyperlink>
    </w:p>
    <w:p w:rsidR="003827CA" w:rsidRPr="002321A5" w:rsidRDefault="00091F5F" w:rsidP="007769C3">
      <w:pPr>
        <w:spacing w:after="0" w:line="240" w:lineRule="auto"/>
        <w:ind w:left="4320" w:firstLine="720"/>
        <w:rPr>
          <w:lang w:val="en-GB"/>
        </w:rPr>
      </w:pPr>
      <w:hyperlink r:id="rId14" w:history="1">
        <w:r w:rsidR="002321A5" w:rsidRPr="00F554EC">
          <w:rPr>
            <w:rStyle w:val="Lienhypertexte"/>
            <w:lang w:val="en-GB"/>
          </w:rPr>
          <w:t>annesophie.cahuzac@grayling.com</w:t>
        </w:r>
      </w:hyperlink>
    </w:p>
    <w:sectPr w:rsidR="003827CA" w:rsidRPr="002321A5" w:rsidSect="007769C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73" w:rsidRDefault="00442473">
      <w:pPr>
        <w:spacing w:after="0" w:line="240" w:lineRule="auto"/>
      </w:pPr>
      <w:r>
        <w:separator/>
      </w:r>
    </w:p>
  </w:endnote>
  <w:endnote w:type="continuationSeparator" w:id="0">
    <w:p w:rsidR="00442473" w:rsidRDefault="0044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73" w:rsidRDefault="00442473">
      <w:pPr>
        <w:spacing w:after="0" w:line="240" w:lineRule="auto"/>
      </w:pPr>
      <w:r>
        <w:separator/>
      </w:r>
    </w:p>
  </w:footnote>
  <w:footnote w:type="continuationSeparator" w:id="0">
    <w:p w:rsidR="00442473" w:rsidRDefault="00442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10676"/>
    <w:multiLevelType w:val="hybridMultilevel"/>
    <w:tmpl w:val="F618BB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BB1917"/>
    <w:multiLevelType w:val="hybridMultilevel"/>
    <w:tmpl w:val="5F48B2D4"/>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375EB"/>
    <w:rsid w:val="00031FB2"/>
    <w:rsid w:val="0005527D"/>
    <w:rsid w:val="000647D0"/>
    <w:rsid w:val="00091F5F"/>
    <w:rsid w:val="000A47A0"/>
    <w:rsid w:val="002321A5"/>
    <w:rsid w:val="002A7873"/>
    <w:rsid w:val="0031538C"/>
    <w:rsid w:val="003158E3"/>
    <w:rsid w:val="00360DE2"/>
    <w:rsid w:val="003827CA"/>
    <w:rsid w:val="00442473"/>
    <w:rsid w:val="00485554"/>
    <w:rsid w:val="004A6019"/>
    <w:rsid w:val="00534B54"/>
    <w:rsid w:val="005361C6"/>
    <w:rsid w:val="006551A8"/>
    <w:rsid w:val="00682AC9"/>
    <w:rsid w:val="00695F37"/>
    <w:rsid w:val="006B03B9"/>
    <w:rsid w:val="006C3678"/>
    <w:rsid w:val="00701824"/>
    <w:rsid w:val="007375EB"/>
    <w:rsid w:val="0073775F"/>
    <w:rsid w:val="00740978"/>
    <w:rsid w:val="007769C3"/>
    <w:rsid w:val="008E78D8"/>
    <w:rsid w:val="00910FE3"/>
    <w:rsid w:val="00996EBA"/>
    <w:rsid w:val="009C5B62"/>
    <w:rsid w:val="00A62064"/>
    <w:rsid w:val="00AA5C24"/>
    <w:rsid w:val="00AA6A23"/>
    <w:rsid w:val="00AC454A"/>
    <w:rsid w:val="00B51C88"/>
    <w:rsid w:val="00B64E01"/>
    <w:rsid w:val="00BD45D2"/>
    <w:rsid w:val="00CD59BC"/>
    <w:rsid w:val="00FD2C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EB"/>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5EB"/>
    <w:pPr>
      <w:ind w:left="720"/>
      <w:contextualSpacing/>
    </w:pPr>
  </w:style>
  <w:style w:type="character" w:styleId="Lienhypertexte">
    <w:name w:val="Hyperlink"/>
    <w:basedOn w:val="Policepardfaut"/>
    <w:uiPriority w:val="99"/>
    <w:unhideWhenUsed/>
    <w:rsid w:val="007375EB"/>
    <w:rPr>
      <w:color w:val="0000FF"/>
      <w:u w:val="single"/>
    </w:rPr>
  </w:style>
  <w:style w:type="paragraph" w:styleId="En-tte">
    <w:name w:val="header"/>
    <w:basedOn w:val="Normal"/>
    <w:link w:val="En-tteCar"/>
    <w:uiPriority w:val="99"/>
    <w:unhideWhenUsed/>
    <w:rsid w:val="007375EB"/>
    <w:pPr>
      <w:tabs>
        <w:tab w:val="center" w:pos="4536"/>
        <w:tab w:val="right" w:pos="9072"/>
      </w:tabs>
      <w:spacing w:after="0" w:line="240" w:lineRule="auto"/>
    </w:pPr>
  </w:style>
  <w:style w:type="character" w:customStyle="1" w:styleId="En-tteCar">
    <w:name w:val="En-tête Car"/>
    <w:basedOn w:val="Policepardfaut"/>
    <w:link w:val="En-tte"/>
    <w:uiPriority w:val="99"/>
    <w:rsid w:val="007375EB"/>
    <w:rPr>
      <w:rFonts w:ascii="Calibri" w:eastAsia="Calibri" w:hAnsi="Calibri" w:cs="Times New Roman"/>
      <w:lang w:val="fr-FR"/>
    </w:rPr>
  </w:style>
  <w:style w:type="paragraph" w:customStyle="1" w:styleId="bodytext">
    <w:name w:val="bodytext"/>
    <w:basedOn w:val="Normal"/>
    <w:rsid w:val="0031538C"/>
    <w:pPr>
      <w:spacing w:after="150" w:line="240" w:lineRule="auto"/>
    </w:pPr>
    <w:rPr>
      <w:rFonts w:ascii="Times New Roman" w:eastAsia="Times New Roman" w:hAnsi="Times New Roman"/>
      <w:sz w:val="24"/>
      <w:szCs w:val="24"/>
      <w:lang w:val="en-GB" w:eastAsia="en-GB"/>
    </w:rPr>
  </w:style>
  <w:style w:type="character" w:styleId="Accentuation">
    <w:name w:val="Emphasis"/>
    <w:basedOn w:val="Policepardfaut"/>
    <w:uiPriority w:val="20"/>
    <w:qFormat/>
    <w:rsid w:val="00FD2C48"/>
    <w:rPr>
      <w:i/>
      <w:iCs/>
    </w:rPr>
  </w:style>
  <w:style w:type="paragraph" w:customStyle="1" w:styleId="articletext">
    <w:name w:val="articletext"/>
    <w:basedOn w:val="Normal"/>
    <w:rsid w:val="00534B5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ps">
    <w:name w:val="hps"/>
    <w:basedOn w:val="Policepardfaut"/>
    <w:rsid w:val="00534B54"/>
  </w:style>
  <w:style w:type="paragraph" w:styleId="Pieddepage">
    <w:name w:val="footer"/>
    <w:basedOn w:val="Normal"/>
    <w:link w:val="PieddepageCar"/>
    <w:uiPriority w:val="99"/>
    <w:unhideWhenUsed/>
    <w:rsid w:val="002321A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321A5"/>
    <w:rPr>
      <w:rFonts w:ascii="Calibri" w:eastAsia="Calibri" w:hAnsi="Calibri" w:cs="Times New Roman"/>
      <w:lang w:val="fr-FR"/>
    </w:rPr>
  </w:style>
  <w:style w:type="character" w:styleId="Lienhypertextesuivivisit">
    <w:name w:val="FollowedHyperlink"/>
    <w:basedOn w:val="Policepardfaut"/>
    <w:uiPriority w:val="99"/>
    <w:semiHidden/>
    <w:unhideWhenUsed/>
    <w:rsid w:val="00996EBA"/>
    <w:rPr>
      <w:color w:val="800080" w:themeColor="followedHyperlink"/>
      <w:u w:val="single"/>
    </w:rPr>
  </w:style>
  <w:style w:type="paragraph" w:styleId="Textedebulles">
    <w:name w:val="Balloon Text"/>
    <w:basedOn w:val="Normal"/>
    <w:link w:val="TextedebullesCar"/>
    <w:uiPriority w:val="99"/>
    <w:semiHidden/>
    <w:unhideWhenUsed/>
    <w:rsid w:val="00360D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DE2"/>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EB"/>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5EB"/>
    <w:pPr>
      <w:ind w:left="720"/>
      <w:contextualSpacing/>
    </w:pPr>
  </w:style>
  <w:style w:type="character" w:styleId="Hyperlink">
    <w:name w:val="Hyperlink"/>
    <w:basedOn w:val="DefaultParagraphFont"/>
    <w:uiPriority w:val="99"/>
    <w:unhideWhenUsed/>
    <w:rsid w:val="007375EB"/>
    <w:rPr>
      <w:color w:val="0000FF"/>
      <w:u w:val="single"/>
    </w:rPr>
  </w:style>
  <w:style w:type="paragraph" w:styleId="Header">
    <w:name w:val="header"/>
    <w:basedOn w:val="Normal"/>
    <w:link w:val="HeaderChar"/>
    <w:uiPriority w:val="99"/>
    <w:unhideWhenUsed/>
    <w:rsid w:val="007375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75EB"/>
    <w:rPr>
      <w:rFonts w:ascii="Calibri" w:eastAsia="Calibri" w:hAnsi="Calibri" w:cs="Times New Roman"/>
      <w:lang w:val="fr-FR"/>
    </w:rPr>
  </w:style>
  <w:style w:type="paragraph" w:customStyle="1" w:styleId="bodytext">
    <w:name w:val="bodytext"/>
    <w:basedOn w:val="Normal"/>
    <w:rsid w:val="0031538C"/>
    <w:pPr>
      <w:spacing w:after="150" w:line="240" w:lineRule="auto"/>
    </w:pPr>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FD2C48"/>
    <w:rPr>
      <w:i/>
      <w:iCs/>
    </w:rPr>
  </w:style>
  <w:style w:type="paragraph" w:customStyle="1" w:styleId="articletext">
    <w:name w:val="articletext"/>
    <w:basedOn w:val="Normal"/>
    <w:rsid w:val="00534B5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ps">
    <w:name w:val="hps"/>
    <w:basedOn w:val="DefaultParagraphFont"/>
    <w:rsid w:val="00534B54"/>
  </w:style>
  <w:style w:type="paragraph" w:styleId="Footer">
    <w:name w:val="footer"/>
    <w:basedOn w:val="Normal"/>
    <w:link w:val="FooterChar"/>
    <w:uiPriority w:val="99"/>
    <w:unhideWhenUsed/>
    <w:rsid w:val="00232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1A5"/>
    <w:rPr>
      <w:rFonts w:ascii="Calibri" w:eastAsia="Calibri" w:hAnsi="Calibri" w:cs="Times New Roman"/>
      <w:lang w:val="fr-FR"/>
    </w:rPr>
  </w:style>
  <w:style w:type="character" w:styleId="FollowedHyperlink">
    <w:name w:val="FollowedHyperlink"/>
    <w:basedOn w:val="DefaultParagraphFont"/>
    <w:uiPriority w:val="99"/>
    <w:semiHidden/>
    <w:unhideWhenUsed/>
    <w:rsid w:val="00996EBA"/>
    <w:rPr>
      <w:color w:val="800080" w:themeColor="followedHyperlink"/>
      <w:u w:val="single"/>
    </w:rPr>
  </w:style>
  <w:style w:type="paragraph" w:styleId="BalloonText">
    <w:name w:val="Balloon Text"/>
    <w:basedOn w:val="Normal"/>
    <w:link w:val="BalloonTextChar"/>
    <w:uiPriority w:val="99"/>
    <w:semiHidden/>
    <w:unhideWhenUsed/>
    <w:rsid w:val="00360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E2"/>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10389204">
      <w:bodyDiv w:val="1"/>
      <w:marLeft w:val="0"/>
      <w:marRight w:val="0"/>
      <w:marTop w:val="0"/>
      <w:marBottom w:val="0"/>
      <w:divBdr>
        <w:top w:val="none" w:sz="0" w:space="0" w:color="auto"/>
        <w:left w:val="none" w:sz="0" w:space="0" w:color="auto"/>
        <w:bottom w:val="none" w:sz="0" w:space="0" w:color="auto"/>
        <w:right w:val="none" w:sz="0" w:space="0" w:color="auto"/>
      </w:divBdr>
    </w:div>
    <w:div w:id="756560286">
      <w:bodyDiv w:val="1"/>
      <w:marLeft w:val="0"/>
      <w:marRight w:val="0"/>
      <w:marTop w:val="0"/>
      <w:marBottom w:val="0"/>
      <w:divBdr>
        <w:top w:val="none" w:sz="0" w:space="0" w:color="auto"/>
        <w:left w:val="none" w:sz="0" w:space="0" w:color="auto"/>
        <w:bottom w:val="none" w:sz="0" w:space="0" w:color="auto"/>
        <w:right w:val="none" w:sz="0" w:space="0" w:color="auto"/>
      </w:divBdr>
    </w:div>
    <w:div w:id="979724602">
      <w:bodyDiv w:val="1"/>
      <w:marLeft w:val="0"/>
      <w:marRight w:val="0"/>
      <w:marTop w:val="0"/>
      <w:marBottom w:val="0"/>
      <w:divBdr>
        <w:top w:val="none" w:sz="0" w:space="0" w:color="auto"/>
        <w:left w:val="none" w:sz="0" w:space="0" w:color="auto"/>
        <w:bottom w:val="none" w:sz="0" w:space="0" w:color="auto"/>
        <w:right w:val="none" w:sz="0" w:space="0" w:color="auto"/>
      </w:divBdr>
      <w:divsChild>
        <w:div w:id="1401977946">
          <w:marLeft w:val="0"/>
          <w:marRight w:val="0"/>
          <w:marTop w:val="0"/>
          <w:marBottom w:val="0"/>
          <w:divBdr>
            <w:top w:val="none" w:sz="0" w:space="0" w:color="auto"/>
            <w:left w:val="none" w:sz="0" w:space="0" w:color="auto"/>
            <w:bottom w:val="none" w:sz="0" w:space="0" w:color="auto"/>
            <w:right w:val="none" w:sz="0" w:space="0" w:color="auto"/>
          </w:divBdr>
          <w:divsChild>
            <w:div w:id="251739699">
              <w:marLeft w:val="0"/>
              <w:marRight w:val="0"/>
              <w:marTop w:val="0"/>
              <w:marBottom w:val="0"/>
              <w:divBdr>
                <w:top w:val="none" w:sz="0" w:space="0" w:color="auto"/>
                <w:left w:val="none" w:sz="0" w:space="0" w:color="auto"/>
                <w:bottom w:val="none" w:sz="0" w:space="0" w:color="auto"/>
                <w:right w:val="none" w:sz="0" w:space="0" w:color="auto"/>
              </w:divBdr>
              <w:divsChild>
                <w:div w:id="923878175">
                  <w:marLeft w:val="0"/>
                  <w:marRight w:val="0"/>
                  <w:marTop w:val="0"/>
                  <w:marBottom w:val="0"/>
                  <w:divBdr>
                    <w:top w:val="none" w:sz="0" w:space="0" w:color="auto"/>
                    <w:left w:val="none" w:sz="0" w:space="0" w:color="auto"/>
                    <w:bottom w:val="none" w:sz="0" w:space="0" w:color="auto"/>
                    <w:right w:val="none" w:sz="0" w:space="0" w:color="auto"/>
                  </w:divBdr>
                  <w:divsChild>
                    <w:div w:id="846797634">
                      <w:marLeft w:val="0"/>
                      <w:marRight w:val="0"/>
                      <w:marTop w:val="0"/>
                      <w:marBottom w:val="375"/>
                      <w:divBdr>
                        <w:top w:val="none" w:sz="0" w:space="0" w:color="auto"/>
                        <w:left w:val="none" w:sz="0" w:space="0" w:color="auto"/>
                        <w:bottom w:val="none" w:sz="0" w:space="0" w:color="auto"/>
                        <w:right w:val="none" w:sz="0" w:space="0" w:color="auto"/>
                      </w:divBdr>
                      <w:divsChild>
                        <w:div w:id="635768297">
                          <w:marLeft w:val="0"/>
                          <w:marRight w:val="0"/>
                          <w:marTop w:val="0"/>
                          <w:marBottom w:val="0"/>
                          <w:divBdr>
                            <w:top w:val="none" w:sz="0" w:space="0" w:color="auto"/>
                            <w:left w:val="none" w:sz="0" w:space="0" w:color="auto"/>
                            <w:bottom w:val="none" w:sz="0" w:space="0" w:color="auto"/>
                            <w:right w:val="none" w:sz="0" w:space="0" w:color="auto"/>
                          </w:divBdr>
                          <w:divsChild>
                            <w:div w:id="13189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668">
      <w:bodyDiv w:val="1"/>
      <w:marLeft w:val="0"/>
      <w:marRight w:val="0"/>
      <w:marTop w:val="0"/>
      <w:marBottom w:val="0"/>
      <w:divBdr>
        <w:top w:val="none" w:sz="0" w:space="0" w:color="auto"/>
        <w:left w:val="none" w:sz="0" w:space="0" w:color="auto"/>
        <w:bottom w:val="none" w:sz="0" w:space="0" w:color="auto"/>
        <w:right w:val="none" w:sz="0" w:space="0" w:color="auto"/>
      </w:divBdr>
      <w:divsChild>
        <w:div w:id="98112469">
          <w:marLeft w:val="0"/>
          <w:marRight w:val="0"/>
          <w:marTop w:val="0"/>
          <w:marBottom w:val="0"/>
          <w:divBdr>
            <w:top w:val="none" w:sz="0" w:space="0" w:color="auto"/>
            <w:left w:val="none" w:sz="0" w:space="0" w:color="auto"/>
            <w:bottom w:val="none" w:sz="0" w:space="0" w:color="auto"/>
            <w:right w:val="none" w:sz="0" w:space="0" w:color="auto"/>
          </w:divBdr>
          <w:divsChild>
            <w:div w:id="774180164">
              <w:marLeft w:val="0"/>
              <w:marRight w:val="0"/>
              <w:marTop w:val="0"/>
              <w:marBottom w:val="0"/>
              <w:divBdr>
                <w:top w:val="none" w:sz="0" w:space="0" w:color="auto"/>
                <w:left w:val="none" w:sz="0" w:space="0" w:color="auto"/>
                <w:bottom w:val="none" w:sz="0" w:space="0" w:color="auto"/>
                <w:right w:val="none" w:sz="0" w:space="0" w:color="auto"/>
              </w:divBdr>
              <w:divsChild>
                <w:div w:id="1880050311">
                  <w:marLeft w:val="0"/>
                  <w:marRight w:val="0"/>
                  <w:marTop w:val="0"/>
                  <w:marBottom w:val="0"/>
                  <w:divBdr>
                    <w:top w:val="none" w:sz="0" w:space="0" w:color="auto"/>
                    <w:left w:val="none" w:sz="0" w:space="0" w:color="auto"/>
                    <w:bottom w:val="none" w:sz="0" w:space="0" w:color="auto"/>
                    <w:right w:val="none" w:sz="0" w:space="0" w:color="auto"/>
                  </w:divBdr>
                  <w:divsChild>
                    <w:div w:id="135952092">
                      <w:marLeft w:val="0"/>
                      <w:marRight w:val="0"/>
                      <w:marTop w:val="0"/>
                      <w:marBottom w:val="375"/>
                      <w:divBdr>
                        <w:top w:val="none" w:sz="0" w:space="0" w:color="auto"/>
                        <w:left w:val="none" w:sz="0" w:space="0" w:color="auto"/>
                        <w:bottom w:val="none" w:sz="0" w:space="0" w:color="auto"/>
                        <w:right w:val="none" w:sz="0" w:space="0" w:color="auto"/>
                      </w:divBdr>
                      <w:divsChild>
                        <w:div w:id="1074623059">
                          <w:marLeft w:val="0"/>
                          <w:marRight w:val="0"/>
                          <w:marTop w:val="0"/>
                          <w:marBottom w:val="0"/>
                          <w:divBdr>
                            <w:top w:val="none" w:sz="0" w:space="0" w:color="auto"/>
                            <w:left w:val="none" w:sz="0" w:space="0" w:color="auto"/>
                            <w:bottom w:val="none" w:sz="0" w:space="0" w:color="auto"/>
                            <w:right w:val="none" w:sz="0" w:space="0" w:color="auto"/>
                          </w:divBdr>
                          <w:divsChild>
                            <w:div w:id="4913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54308">
      <w:bodyDiv w:val="1"/>
      <w:marLeft w:val="0"/>
      <w:marRight w:val="0"/>
      <w:marTop w:val="0"/>
      <w:marBottom w:val="0"/>
      <w:divBdr>
        <w:top w:val="none" w:sz="0" w:space="0" w:color="auto"/>
        <w:left w:val="none" w:sz="0" w:space="0" w:color="auto"/>
        <w:bottom w:val="none" w:sz="0" w:space="0" w:color="auto"/>
        <w:right w:val="none" w:sz="0" w:space="0" w:color="auto"/>
      </w:divBdr>
    </w:div>
    <w:div w:id="2006009481">
      <w:bodyDiv w:val="1"/>
      <w:marLeft w:val="0"/>
      <w:marRight w:val="0"/>
      <w:marTop w:val="0"/>
      <w:marBottom w:val="0"/>
      <w:divBdr>
        <w:top w:val="none" w:sz="0" w:space="0" w:color="auto"/>
        <w:left w:val="none" w:sz="0" w:space="0" w:color="auto"/>
        <w:bottom w:val="none" w:sz="0" w:space="0" w:color="auto"/>
        <w:right w:val="none" w:sz="0" w:space="0" w:color="auto"/>
      </w:divBdr>
    </w:div>
    <w:div w:id="2143421161">
      <w:bodyDiv w:val="1"/>
      <w:marLeft w:val="0"/>
      <w:marRight w:val="0"/>
      <w:marTop w:val="0"/>
      <w:marBottom w:val="0"/>
      <w:divBdr>
        <w:top w:val="none" w:sz="0" w:space="0" w:color="auto"/>
        <w:left w:val="none" w:sz="0" w:space="0" w:color="auto"/>
        <w:bottom w:val="none" w:sz="0" w:space="0" w:color="auto"/>
        <w:right w:val="none" w:sz="0" w:space="0" w:color="auto"/>
      </w:divBdr>
      <w:divsChild>
        <w:div w:id="1500076355">
          <w:marLeft w:val="0"/>
          <w:marRight w:val="0"/>
          <w:marTop w:val="0"/>
          <w:marBottom w:val="0"/>
          <w:divBdr>
            <w:top w:val="none" w:sz="0" w:space="0" w:color="auto"/>
            <w:left w:val="none" w:sz="0" w:space="0" w:color="auto"/>
            <w:bottom w:val="none" w:sz="0" w:space="0" w:color="auto"/>
            <w:right w:val="none" w:sz="0" w:space="0" w:color="auto"/>
          </w:divBdr>
          <w:divsChild>
            <w:div w:id="78914234">
              <w:marLeft w:val="0"/>
              <w:marRight w:val="0"/>
              <w:marTop w:val="0"/>
              <w:marBottom w:val="0"/>
              <w:divBdr>
                <w:top w:val="none" w:sz="0" w:space="0" w:color="auto"/>
                <w:left w:val="none" w:sz="0" w:space="0" w:color="auto"/>
                <w:bottom w:val="none" w:sz="0" w:space="0" w:color="auto"/>
                <w:right w:val="none" w:sz="0" w:space="0" w:color="auto"/>
              </w:divBdr>
              <w:divsChild>
                <w:div w:id="508299652">
                  <w:marLeft w:val="0"/>
                  <w:marRight w:val="0"/>
                  <w:marTop w:val="0"/>
                  <w:marBottom w:val="0"/>
                  <w:divBdr>
                    <w:top w:val="none" w:sz="0" w:space="0" w:color="auto"/>
                    <w:left w:val="none" w:sz="0" w:space="0" w:color="auto"/>
                    <w:bottom w:val="none" w:sz="0" w:space="0" w:color="auto"/>
                    <w:right w:val="none" w:sz="0" w:space="0" w:color="auto"/>
                  </w:divBdr>
                  <w:divsChild>
                    <w:div w:id="432944626">
                      <w:marLeft w:val="0"/>
                      <w:marRight w:val="0"/>
                      <w:marTop w:val="0"/>
                      <w:marBottom w:val="0"/>
                      <w:divBdr>
                        <w:top w:val="none" w:sz="0" w:space="0" w:color="auto"/>
                        <w:left w:val="none" w:sz="0" w:space="0" w:color="auto"/>
                        <w:bottom w:val="none" w:sz="0" w:space="0" w:color="auto"/>
                        <w:right w:val="none" w:sz="0" w:space="0" w:color="auto"/>
                      </w:divBdr>
                      <w:divsChild>
                        <w:div w:id="1716350227">
                          <w:marLeft w:val="0"/>
                          <w:marRight w:val="0"/>
                          <w:marTop w:val="0"/>
                          <w:marBottom w:val="0"/>
                          <w:divBdr>
                            <w:top w:val="none" w:sz="0" w:space="0" w:color="auto"/>
                            <w:left w:val="none" w:sz="0" w:space="0" w:color="auto"/>
                            <w:bottom w:val="none" w:sz="0" w:space="0" w:color="auto"/>
                            <w:right w:val="none" w:sz="0" w:space="0" w:color="auto"/>
                          </w:divBdr>
                          <w:divsChild>
                            <w:div w:id="1765805793">
                              <w:marLeft w:val="0"/>
                              <w:marRight w:val="0"/>
                              <w:marTop w:val="0"/>
                              <w:marBottom w:val="0"/>
                              <w:divBdr>
                                <w:top w:val="none" w:sz="0" w:space="0" w:color="auto"/>
                                <w:left w:val="none" w:sz="0" w:space="0" w:color="auto"/>
                                <w:bottom w:val="none" w:sz="0" w:space="0" w:color="auto"/>
                                <w:right w:val="none" w:sz="0" w:space="0" w:color="auto"/>
                              </w:divBdr>
                              <w:divsChild>
                                <w:div w:id="182597775">
                                  <w:marLeft w:val="0"/>
                                  <w:marRight w:val="0"/>
                                  <w:marTop w:val="0"/>
                                  <w:marBottom w:val="0"/>
                                  <w:divBdr>
                                    <w:top w:val="single" w:sz="6" w:space="0" w:color="F5F5F5"/>
                                    <w:left w:val="single" w:sz="6" w:space="0" w:color="F5F5F5"/>
                                    <w:bottom w:val="single" w:sz="6" w:space="0" w:color="F5F5F5"/>
                                    <w:right w:val="single" w:sz="6" w:space="0" w:color="F5F5F5"/>
                                  </w:divBdr>
                                  <w:divsChild>
                                    <w:div w:id="1118911099">
                                      <w:marLeft w:val="0"/>
                                      <w:marRight w:val="0"/>
                                      <w:marTop w:val="0"/>
                                      <w:marBottom w:val="0"/>
                                      <w:divBdr>
                                        <w:top w:val="none" w:sz="0" w:space="0" w:color="auto"/>
                                        <w:left w:val="none" w:sz="0" w:space="0" w:color="auto"/>
                                        <w:bottom w:val="none" w:sz="0" w:space="0" w:color="auto"/>
                                        <w:right w:val="none" w:sz="0" w:space="0" w:color="auto"/>
                                      </w:divBdr>
                                      <w:divsChild>
                                        <w:div w:id="2111271769">
                                          <w:marLeft w:val="0"/>
                                          <w:marRight w:val="0"/>
                                          <w:marTop w:val="0"/>
                                          <w:marBottom w:val="0"/>
                                          <w:divBdr>
                                            <w:top w:val="none" w:sz="0" w:space="0" w:color="auto"/>
                                            <w:left w:val="none" w:sz="0" w:space="0" w:color="auto"/>
                                            <w:bottom w:val="none" w:sz="0" w:space="0" w:color="auto"/>
                                            <w:right w:val="none" w:sz="0" w:space="0" w:color="auto"/>
                                          </w:divBdr>
                                        </w:div>
                                      </w:divsChild>
                                    </w:div>
                                    <w:div w:id="1475025081">
                                      <w:marLeft w:val="0"/>
                                      <w:marRight w:val="0"/>
                                      <w:marTop w:val="0"/>
                                      <w:marBottom w:val="0"/>
                                      <w:divBdr>
                                        <w:top w:val="none" w:sz="0" w:space="0" w:color="auto"/>
                                        <w:left w:val="none" w:sz="0" w:space="0" w:color="auto"/>
                                        <w:bottom w:val="none" w:sz="0" w:space="0" w:color="auto"/>
                                        <w:right w:val="none" w:sz="0" w:space="0" w:color="auto"/>
                                      </w:divBdr>
                                      <w:divsChild>
                                        <w:div w:id="5045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dacosta@grayl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zzone@worldenergy.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watercounci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ldenerg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nesophie.cahuzac@gray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C0AE-4759-42C7-B1B0-1770CDA6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847</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Mazzone</dc:creator>
  <cp:lastModifiedBy>danieldacosta</cp:lastModifiedBy>
  <cp:revision>4</cp:revision>
  <cp:lastPrinted>2012-03-13T11:27:00Z</cp:lastPrinted>
  <dcterms:created xsi:type="dcterms:W3CDTF">2012-03-13T19:04:00Z</dcterms:created>
  <dcterms:modified xsi:type="dcterms:W3CDTF">2012-03-13T19:07:00Z</dcterms:modified>
</cp:coreProperties>
</file>